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9D5F24C" w:rsidR="00194092" w:rsidRPr="00506024" w:rsidRDefault="00E72247" w:rsidP="00194092">
      <w:pPr>
        <w:tabs>
          <w:tab w:val="left" w:pos="1985"/>
        </w:tabs>
        <w:spacing w:after="0"/>
        <w:ind w:left="0" w:firstLine="0"/>
        <w:rPr>
          <w:rFonts w:ascii="Arial" w:hAnsi="Arial" w:cs="Arial"/>
          <w:b/>
          <w:bCs/>
          <w:sz w:val="28"/>
        </w:rPr>
      </w:pPr>
      <w:r>
        <w:rPr>
          <w:rFonts w:ascii="Arial" w:hAnsi="Arial" w:cs="Arial"/>
          <w:b/>
          <w:bCs/>
          <w:sz w:val="28"/>
        </w:rPr>
        <w:t>3GPP TSG RAN WG1</w:t>
      </w:r>
      <w:r>
        <w:rPr>
          <w:rFonts w:ascii="Arial" w:eastAsiaTheme="minorEastAsia" w:hAnsi="Arial" w:cs="Arial" w:hint="eastAsia"/>
          <w:b/>
          <w:bCs/>
          <w:sz w:val="28"/>
          <w:lang w:eastAsia="ko-KR"/>
        </w:rPr>
        <w:t xml:space="preserve"> </w:t>
      </w:r>
      <w:r w:rsidR="003657A4">
        <w:rPr>
          <w:rFonts w:ascii="Arial" w:eastAsiaTheme="minorEastAsia" w:hAnsi="Arial" w:cs="Arial"/>
          <w:b/>
          <w:bCs/>
          <w:sz w:val="28"/>
          <w:lang w:eastAsia="ko-KR"/>
        </w:rPr>
        <w:t xml:space="preserve">NR Ad-hoc </w:t>
      </w:r>
      <w:r w:rsidR="00D538AF">
        <w:rPr>
          <w:rFonts w:ascii="Arial" w:hAnsi="Arial" w:cs="Arial"/>
          <w:b/>
          <w:bCs/>
          <w:sz w:val="28"/>
        </w:rPr>
        <w:t>Meeting</w:t>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R1-1</w:t>
      </w:r>
      <w:r w:rsidR="003657A4">
        <w:rPr>
          <w:rFonts w:ascii="Arial" w:hAnsi="Arial" w:cs="Arial"/>
          <w:b/>
          <w:bCs/>
          <w:sz w:val="28"/>
        </w:rPr>
        <w:t>700512</w:t>
      </w:r>
    </w:p>
    <w:p w14:paraId="7C374FBB" w14:textId="03D0EE3B" w:rsidR="00194092" w:rsidRDefault="004246C2" w:rsidP="00194092">
      <w:pPr>
        <w:tabs>
          <w:tab w:val="left" w:pos="1985"/>
        </w:tabs>
        <w:spacing w:after="0"/>
        <w:ind w:left="0" w:firstLine="0"/>
        <w:rPr>
          <w:rFonts w:ascii="Arial" w:eastAsia="맑은 고딕" w:hAnsi="Arial" w:cs="Arial"/>
          <w:b/>
          <w:bCs/>
          <w:sz w:val="28"/>
          <w:lang w:eastAsia="ko-KR"/>
        </w:rPr>
      </w:pPr>
      <w:r w:rsidRPr="008929B4">
        <w:rPr>
          <w:rFonts w:ascii="Arial" w:hAnsi="Arial" w:cs="Arial" w:hint="eastAsia"/>
          <w:b/>
          <w:bCs/>
          <w:sz w:val="28"/>
          <w:lang w:eastAsia="ja-JP"/>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hAnsi="Arial" w:cs="Arial" w:hint="eastAsia"/>
          <w:b/>
          <w:bCs/>
          <w:sz w:val="28"/>
          <w:lang w:eastAsia="ja-JP"/>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hAnsi="Arial" w:cs="Arial" w:hint="eastAsia"/>
          <w:b/>
          <w:bCs/>
          <w:sz w:val="28"/>
          <w:lang w:eastAsia="ja-JP"/>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hAnsi="Arial" w:cs="Arial" w:hint="eastAsia"/>
          <w:b/>
          <w:bCs/>
          <w:sz w:val="28"/>
          <w:lang w:eastAsia="ja-JP"/>
        </w:rPr>
        <w:t>January</w:t>
      </w:r>
      <w:r>
        <w:rPr>
          <w:rFonts w:ascii="Arial" w:hAnsi="Arial" w:cs="Arial"/>
          <w:b/>
          <w:bCs/>
          <w:sz w:val="28"/>
        </w:rPr>
        <w:t xml:space="preserve"> 201</w:t>
      </w:r>
      <w:r>
        <w:rPr>
          <w:rFonts w:ascii="Arial" w:eastAsia="맑은 고딕" w:hAnsi="Arial" w:cs="Arial"/>
          <w:b/>
          <w:bCs/>
          <w:sz w:val="28"/>
          <w:lang w:eastAsia="ko-KR"/>
        </w:rPr>
        <w:t>7</w:t>
      </w:r>
    </w:p>
    <w:p w14:paraId="6E4462CD" w14:textId="3DC9CC00"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3553F">
        <w:rPr>
          <w:rFonts w:ascii="Arial" w:eastAsia="맑은 고딕" w:hAnsi="Arial"/>
          <w:sz w:val="24"/>
          <w:lang w:val="en-US" w:eastAsia="ko-KR"/>
        </w:rPr>
        <w:t>5.1.3</w:t>
      </w:r>
      <w:r w:rsidR="004727AD">
        <w:rPr>
          <w:rFonts w:ascii="Arial" w:eastAsia="맑은 고딕" w:hAnsi="Arial"/>
          <w:sz w:val="24"/>
          <w:lang w:val="en-US" w:eastAsia="ko-KR"/>
        </w:rPr>
        <w:t>.4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E893967"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27AD" w:rsidRPr="00732492">
        <w:rPr>
          <w:rFonts w:ascii="Arial" w:hAnsi="Arial"/>
          <w:sz w:val="24"/>
          <w:lang w:eastAsia="ko-KR"/>
        </w:rPr>
        <w:t>Discu</w:t>
      </w:r>
      <w:r w:rsidR="00417F92">
        <w:rPr>
          <w:rFonts w:ascii="Arial" w:hAnsi="Arial"/>
          <w:sz w:val="24"/>
          <w:lang w:eastAsia="ko-KR"/>
        </w:rPr>
        <w:t xml:space="preserve">ssion on multiplexing </w:t>
      </w:r>
      <w:r w:rsidR="00CA73BC">
        <w:rPr>
          <w:rFonts w:ascii="Arial" w:hAnsi="Arial"/>
          <w:sz w:val="24"/>
          <w:lang w:eastAsia="ko-KR"/>
        </w:rPr>
        <w:t>of</w:t>
      </w:r>
      <w:r w:rsidR="00417F92">
        <w:rPr>
          <w:rFonts w:ascii="Arial" w:hAnsi="Arial"/>
          <w:sz w:val="24"/>
          <w:lang w:eastAsia="ko-KR"/>
        </w:rPr>
        <w:t xml:space="preserve"> eMBB and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28357903"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00A03820">
        <w:rPr>
          <w:rFonts w:eastAsia="바탕" w:hint="eastAsia"/>
          <w:sz w:val="22"/>
          <w:szCs w:val="22"/>
          <w:lang w:val="en-US" w:eastAsia="ko-KR"/>
        </w:rPr>
        <w:t>RAN1#87</w:t>
      </w:r>
      <w:r w:rsidRPr="00DF3E4F">
        <w:rPr>
          <w:rFonts w:eastAsia="바탕"/>
          <w:sz w:val="22"/>
          <w:szCs w:val="22"/>
          <w:lang w:val="en-US" w:eastAsia="ko-KR"/>
        </w:rPr>
        <w:t xml:space="preserve"> </w:t>
      </w:r>
      <w:r w:rsidR="007C6C7C">
        <w:rPr>
          <w:rFonts w:eastAsia="바탕"/>
          <w:sz w:val="22"/>
          <w:szCs w:val="22"/>
          <w:lang w:val="en-US" w:eastAsia="ko-KR"/>
        </w:rPr>
        <w:t xml:space="preserve">and #86b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F82BB4">
        <w:rPr>
          <w:sz w:val="22"/>
          <w:szCs w:val="22"/>
          <w:lang w:eastAsia="ko-KR"/>
        </w:rPr>
        <w:t xml:space="preserve"> [1]</w:t>
      </w:r>
      <w:r w:rsidR="007C6C7C">
        <w:rPr>
          <w:sz w:val="22"/>
          <w:szCs w:val="22"/>
          <w:lang w:eastAsia="ko-KR"/>
        </w:rPr>
        <w:t>[2]</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417F92">
            <w:pPr>
              <w:ind w:left="0" w:firstLine="0"/>
              <w:rPr>
                <w:b/>
                <w:u w:val="single"/>
                <w:lang w:eastAsia="ja-JP"/>
              </w:rPr>
            </w:pPr>
            <w:r w:rsidRPr="00B0362F">
              <w:rPr>
                <w:b/>
                <w:highlight w:val="green"/>
                <w:u w:val="single"/>
                <w:lang w:eastAsia="ja-JP"/>
              </w:rPr>
              <w:t>Agreements:</w:t>
            </w:r>
          </w:p>
          <w:p w14:paraId="141D03B4" w14:textId="77777777" w:rsidR="00417F92" w:rsidRPr="00B0362F" w:rsidRDefault="00417F92" w:rsidP="00417F92">
            <w:pPr>
              <w:numPr>
                <w:ilvl w:val="0"/>
                <w:numId w:val="13"/>
              </w:numPr>
              <w:spacing w:before="0" w:after="0" w:line="240" w:lineRule="auto"/>
              <w:jc w:val="left"/>
              <w:rPr>
                <w:lang w:eastAsia="ja-JP"/>
              </w:rPr>
            </w:pPr>
            <w:r w:rsidRPr="00B0362F">
              <w:rPr>
                <w:lang w:val="sv-SE" w:eastAsia="ja-JP"/>
              </w:rPr>
              <w:t>For DL, dynamic resource sharing between URLLC and eMBB is supported by transmitting URLLC scheduled traffic</w:t>
            </w:r>
          </w:p>
          <w:p w14:paraId="1AD0DEA8" w14:textId="77777777" w:rsidR="001E25EA" w:rsidRPr="007C6C7C" w:rsidRDefault="00417F92" w:rsidP="00417F92">
            <w:pPr>
              <w:numPr>
                <w:ilvl w:val="1"/>
                <w:numId w:val="13"/>
              </w:numPr>
              <w:spacing w:before="0" w:after="0" w:line="240" w:lineRule="auto"/>
              <w:jc w:val="left"/>
              <w:rPr>
                <w:lang w:eastAsia="ja-JP"/>
              </w:rPr>
            </w:pPr>
            <w:r w:rsidRPr="00B0362F">
              <w:rPr>
                <w:lang w:val="sv-SE" w:eastAsia="ja-JP"/>
              </w:rPr>
              <w:t>URLLC transmission may occur in resources scheduled for ongoing eMBB traffic</w:t>
            </w:r>
          </w:p>
          <w:p w14:paraId="59FA9352" w14:textId="77777777" w:rsidR="007C6C7C" w:rsidRPr="00EC31F9" w:rsidRDefault="007C6C7C" w:rsidP="007C6C7C">
            <w:pPr>
              <w:ind w:left="0" w:firstLine="0"/>
              <w:rPr>
                <w:rFonts w:ascii="Times" w:hAnsi="Times"/>
                <w:b/>
                <w:i/>
                <w:szCs w:val="24"/>
                <w:u w:val="single"/>
                <w:lang w:eastAsia="ja-JP"/>
              </w:rPr>
            </w:pPr>
            <w:r w:rsidRPr="00EC31F9">
              <w:rPr>
                <w:rFonts w:ascii="Times" w:hAnsi="Times"/>
                <w:b/>
                <w:i/>
                <w:szCs w:val="24"/>
                <w:highlight w:val="green"/>
                <w:u w:val="single"/>
                <w:lang w:eastAsia="ja-JP"/>
              </w:rPr>
              <w:t>Agreements:</w:t>
            </w:r>
          </w:p>
          <w:p w14:paraId="7CF284C8" w14:textId="77777777" w:rsidR="007C6C7C" w:rsidRPr="00043793" w:rsidRDefault="007C6C7C" w:rsidP="007C6C7C">
            <w:pPr>
              <w:numPr>
                <w:ilvl w:val="0"/>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 xml:space="preserve">From network perspective, multiplexing of transmissions with different latency and/or reliability requirements for eMBB/URLLC in DL is supported by  </w:t>
            </w:r>
          </w:p>
          <w:p w14:paraId="7EDCDE3E" w14:textId="77777777" w:rsidR="007C6C7C" w:rsidRPr="00043793" w:rsidRDefault="007C6C7C" w:rsidP="007C6C7C">
            <w:pPr>
              <w:numPr>
                <w:ilvl w:val="1"/>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Using the same sub-carrier spacing with the same CP overhead</w:t>
            </w:r>
          </w:p>
          <w:p w14:paraId="7A46FECF" w14:textId="77777777" w:rsidR="007C6C7C" w:rsidRPr="00043793" w:rsidRDefault="007C6C7C" w:rsidP="007C6C7C">
            <w:pPr>
              <w:numPr>
                <w:ilvl w:val="2"/>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FFS: different CP overhead</w:t>
            </w:r>
          </w:p>
          <w:p w14:paraId="10AA4902" w14:textId="77777777" w:rsidR="007C6C7C" w:rsidRPr="00043793" w:rsidRDefault="007C6C7C" w:rsidP="007C6C7C">
            <w:pPr>
              <w:numPr>
                <w:ilvl w:val="1"/>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 xml:space="preserve">Using different sub-carrier spacing </w:t>
            </w:r>
          </w:p>
          <w:p w14:paraId="6FBF844D" w14:textId="77777777" w:rsidR="007C6C7C" w:rsidRPr="00043793" w:rsidRDefault="007C6C7C" w:rsidP="007C6C7C">
            <w:pPr>
              <w:numPr>
                <w:ilvl w:val="2"/>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FFS: CP overhead</w:t>
            </w:r>
          </w:p>
          <w:p w14:paraId="21436F1E" w14:textId="77777777" w:rsidR="007C6C7C" w:rsidRPr="00043793" w:rsidRDefault="007C6C7C" w:rsidP="007C6C7C">
            <w:pPr>
              <w:numPr>
                <w:ilvl w:val="1"/>
                <w:numId w:val="14"/>
              </w:numPr>
              <w:autoSpaceDN w:val="0"/>
              <w:spacing w:before="0" w:after="0" w:line="240" w:lineRule="auto"/>
              <w:jc w:val="left"/>
              <w:rPr>
                <w:rFonts w:ascii="Times" w:hAnsi="Times"/>
                <w:szCs w:val="24"/>
                <w:lang w:eastAsia="ja-JP"/>
              </w:rPr>
            </w:pPr>
            <w:r w:rsidRPr="00043793">
              <w:rPr>
                <w:rFonts w:ascii="Times" w:hAnsi="Times"/>
                <w:szCs w:val="24"/>
                <w:lang w:eastAsia="ja-JP"/>
              </w:rPr>
              <w:t>NR supports both approaches by specification</w:t>
            </w:r>
          </w:p>
          <w:p w14:paraId="423E889C" w14:textId="459241B6" w:rsidR="007C6C7C" w:rsidRPr="007C6C7C" w:rsidRDefault="007C6C7C" w:rsidP="007C6C7C">
            <w:pPr>
              <w:numPr>
                <w:ilvl w:val="0"/>
                <w:numId w:val="14"/>
              </w:numPr>
              <w:autoSpaceDN w:val="0"/>
              <w:spacing w:before="0" w:after="0" w:line="240" w:lineRule="auto"/>
              <w:jc w:val="left"/>
              <w:rPr>
                <w:rFonts w:ascii="Times" w:hAnsi="Times"/>
                <w:i/>
                <w:szCs w:val="24"/>
                <w:lang w:eastAsia="ja-JP"/>
              </w:rPr>
            </w:pPr>
            <w:r w:rsidRPr="00043793">
              <w:rPr>
                <w:rFonts w:ascii="Times" w:hAnsi="Times"/>
                <w:szCs w:val="24"/>
                <w:lang w:eastAsia="ja-JP"/>
              </w:rPr>
              <w:t>NR should support dynamic resource sharing between different latency and/or reliability requirements for eMBB/URLLC in DL</w:t>
            </w:r>
          </w:p>
        </w:tc>
      </w:tr>
    </w:tbl>
    <w:p w14:paraId="1AE891E4" w14:textId="4B330312" w:rsidR="0083692D" w:rsidRPr="00CA73BC" w:rsidRDefault="00BD6357" w:rsidP="00CA73BC">
      <w:pPr>
        <w:ind w:left="0" w:firstLineChars="100" w:firstLine="220"/>
        <w:rPr>
          <w:sz w:val="22"/>
          <w:szCs w:val="22"/>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CA73BC">
        <w:rPr>
          <w:sz w:val="22"/>
          <w:szCs w:val="22"/>
          <w:lang w:eastAsia="ko-KR"/>
        </w:rPr>
        <w:t xml:space="preserve">multiplexing of eMBB and </w:t>
      </w:r>
      <w:r w:rsidR="00757178">
        <w:rPr>
          <w:sz w:val="22"/>
          <w:szCs w:val="22"/>
          <w:lang w:eastAsia="ko-KR"/>
        </w:rPr>
        <w:t>URLLC</w:t>
      </w:r>
      <w:r w:rsidR="0083692D" w:rsidRPr="00CA73BC">
        <w:rPr>
          <w:sz w:val="22"/>
          <w:szCs w:val="22"/>
          <w:lang w:eastAsia="ko-KR"/>
        </w:rPr>
        <w:t>.</w:t>
      </w:r>
    </w:p>
    <w:p w14:paraId="357BE0A3" w14:textId="23F9F74A" w:rsidR="00040958" w:rsidRDefault="00DF3E4F" w:rsidP="00040958">
      <w:pPr>
        <w:pStyle w:val="1"/>
        <w:numPr>
          <w:ilvl w:val="0"/>
          <w:numId w:val="2"/>
        </w:numPr>
        <w:rPr>
          <w:rFonts w:eastAsia="바탕"/>
          <w:b/>
          <w:sz w:val="32"/>
          <w:szCs w:val="32"/>
          <w:lang w:eastAsia="ko-KR"/>
        </w:rPr>
      </w:pPr>
      <w:r w:rsidRPr="00DF3E4F">
        <w:rPr>
          <w:rFonts w:eastAsia="바탕"/>
          <w:b/>
          <w:sz w:val="32"/>
          <w:szCs w:val="32"/>
          <w:lang w:eastAsia="ko-KR"/>
        </w:rPr>
        <w:t>Discussion</w:t>
      </w:r>
    </w:p>
    <w:p w14:paraId="54E4BD91" w14:textId="77777777" w:rsidR="00BD7855" w:rsidRPr="00F13D4E" w:rsidRDefault="00BD7855" w:rsidP="00BD7855">
      <w:pPr>
        <w:ind w:left="0" w:firstLineChars="50" w:firstLine="110"/>
        <w:rPr>
          <w:rFonts w:eastAsiaTheme="minorEastAsia"/>
          <w:sz w:val="22"/>
          <w:lang w:eastAsia="ko-KR"/>
        </w:rPr>
      </w:pPr>
      <w:r>
        <w:rPr>
          <w:rFonts w:eastAsiaTheme="minorEastAsia" w:hint="eastAsia"/>
          <w:sz w:val="22"/>
          <w:lang w:eastAsia="ko-KR"/>
        </w:rPr>
        <w:t xml:space="preserve">This section is organized as follow. In subsection 2.1, overview on multiplexing of eMBB and URLLC is described. </w:t>
      </w:r>
      <w:r>
        <w:rPr>
          <w:rFonts w:eastAsiaTheme="minorEastAsia"/>
          <w:sz w:val="22"/>
        </w:rPr>
        <w:t>In subsection 2.</w:t>
      </w:r>
      <w:r>
        <w:rPr>
          <w:rFonts w:eastAsiaTheme="minorEastAsia" w:hint="eastAsia"/>
          <w:sz w:val="22"/>
          <w:lang w:eastAsia="ko-KR"/>
        </w:rPr>
        <w:t>2</w:t>
      </w:r>
      <w:r w:rsidRPr="00F13D4E">
        <w:rPr>
          <w:rFonts w:eastAsiaTheme="minorEastAsia"/>
          <w:sz w:val="22"/>
        </w:rPr>
        <w:t xml:space="preserve">, we discuss the impact of URLLC traffic on eMBB control signals and reference signals such as DMRS and CSI-RS and introduce schemes to overcome the impact </w:t>
      </w:r>
      <w:r>
        <w:rPr>
          <w:rFonts w:eastAsiaTheme="minorEastAsia"/>
          <w:sz w:val="22"/>
        </w:rPr>
        <w:t>of URLLC traffic. In section 2.</w:t>
      </w:r>
      <w:r>
        <w:rPr>
          <w:rFonts w:eastAsiaTheme="minorEastAsia" w:hint="eastAsia"/>
          <w:sz w:val="22"/>
          <w:lang w:eastAsia="ko-KR"/>
        </w:rPr>
        <w:t>3</w:t>
      </w:r>
      <w:r w:rsidRPr="00F13D4E">
        <w:rPr>
          <w:rFonts w:eastAsiaTheme="minorEastAsia"/>
          <w:sz w:val="22"/>
        </w:rPr>
        <w:t>, we discuss the impact of URLLC traffic on eMBB data transmission and discuss several schemes.</w:t>
      </w:r>
    </w:p>
    <w:p w14:paraId="664951D1" w14:textId="77777777" w:rsidR="00BD7855" w:rsidRDefault="00BD7855" w:rsidP="00BD7855">
      <w:pPr>
        <w:pStyle w:val="1"/>
        <w:numPr>
          <w:ilvl w:val="1"/>
          <w:numId w:val="1"/>
        </w:numPr>
        <w:rPr>
          <w:rFonts w:eastAsia="바탕"/>
          <w:b/>
          <w:sz w:val="32"/>
          <w:szCs w:val="32"/>
          <w:lang w:eastAsia="ko-KR"/>
        </w:rPr>
      </w:pPr>
      <w:r>
        <w:rPr>
          <w:rFonts w:eastAsia="바탕" w:hint="eastAsia"/>
          <w:b/>
          <w:sz w:val="32"/>
          <w:szCs w:val="32"/>
          <w:lang w:eastAsia="ko-KR"/>
        </w:rPr>
        <w:lastRenderedPageBreak/>
        <w:t>Overview on multiplexing of eMBB and URLLC</w:t>
      </w:r>
    </w:p>
    <w:p w14:paraId="25D4BF94" w14:textId="3CE0CB33" w:rsidR="00BD7855" w:rsidRPr="00F13D4E" w:rsidRDefault="00BD7855" w:rsidP="00BD7855">
      <w:pPr>
        <w:ind w:left="0" w:firstLineChars="50" w:firstLine="110"/>
        <w:rPr>
          <w:sz w:val="22"/>
          <w:szCs w:val="22"/>
        </w:rPr>
      </w:pPr>
      <w:r w:rsidRPr="00F13D4E">
        <w:rPr>
          <w:sz w:val="22"/>
          <w:szCs w:val="22"/>
        </w:rPr>
        <w:t xml:space="preserve">In this </w:t>
      </w:r>
      <w:r w:rsidR="00F14CF6">
        <w:rPr>
          <w:rFonts w:eastAsiaTheme="minorEastAsia" w:hint="eastAsia"/>
          <w:sz w:val="22"/>
          <w:szCs w:val="22"/>
          <w:lang w:eastAsia="ko-KR"/>
        </w:rPr>
        <w:t>sub</w:t>
      </w:r>
      <w:r w:rsidRPr="00F13D4E">
        <w:rPr>
          <w:sz w:val="22"/>
          <w:szCs w:val="22"/>
        </w:rPr>
        <w:t>section, we discuss eMBB and URLLC multiplexing for following cases in both paired and unpaired spectrum: eMBB DL burst – URLLC DL, eMBB DL burst– URLLC UL, eMBB UL burst – URLLC DL, and eMBB UL burst – ULLLC UL.</w:t>
      </w:r>
    </w:p>
    <w:p w14:paraId="6DC665E2" w14:textId="77777777" w:rsidR="00BD7855" w:rsidRPr="00F13D4E" w:rsidRDefault="00BD7855" w:rsidP="00BD7855">
      <w:pPr>
        <w:rPr>
          <w:sz w:val="22"/>
          <w:szCs w:val="22"/>
          <w:lang w:val="en-US" w:eastAsia="ko-KR"/>
        </w:rPr>
      </w:pPr>
    </w:p>
    <w:p w14:paraId="6F3F7620" w14:textId="77777777" w:rsidR="00BD7855" w:rsidRPr="00F13D4E" w:rsidRDefault="00BD7855" w:rsidP="00BD7855">
      <w:pPr>
        <w:ind w:left="314" w:hangingChars="142" w:hanging="314"/>
        <w:rPr>
          <w:b/>
          <w:sz w:val="22"/>
          <w:szCs w:val="22"/>
          <w:lang w:eastAsia="ko-KR"/>
        </w:rPr>
      </w:pPr>
      <w:r w:rsidRPr="00F13D4E">
        <w:rPr>
          <w:b/>
          <w:sz w:val="22"/>
          <w:szCs w:val="22"/>
          <w:lang w:eastAsia="ko-KR"/>
        </w:rPr>
        <w:t>(1) eMBB DL burst – URLLC DL</w:t>
      </w:r>
    </w:p>
    <w:p w14:paraId="70A3A089" w14:textId="77777777" w:rsidR="00BD7855" w:rsidRPr="00F13D4E" w:rsidRDefault="00BD7855" w:rsidP="00BD7855">
      <w:pPr>
        <w:ind w:left="0" w:firstLineChars="50" w:firstLine="110"/>
        <w:rPr>
          <w:sz w:val="22"/>
          <w:szCs w:val="22"/>
          <w:lang w:eastAsia="ko-KR"/>
        </w:rPr>
      </w:pPr>
      <w:r w:rsidRPr="00F13D4E">
        <w:rPr>
          <w:sz w:val="22"/>
          <w:szCs w:val="22"/>
          <w:lang w:eastAsia="ko-KR"/>
        </w:rPr>
        <w:t xml:space="preserve">To allow multiplexing eMBB and URLLC, both TDM and FDM approach can be considered. When FDM is considered, some frequency region can be reserved for possible URLLC DL scheduling in paired DL spectrum or unpaired DL burst. When TDM is considered, subframe may be divided into multiple mini-slots for URLLC, and then a few time slots can be reserved for URLLC traffic where eMBB downlink transmission will be rate matched on the reserved resources. This can be achieved by dynamically indicating start position and duration of eMBB data transmission. </w:t>
      </w:r>
    </w:p>
    <w:p w14:paraId="50528BCC" w14:textId="77777777" w:rsidR="00BD7855" w:rsidRPr="00F13D4E" w:rsidRDefault="00BD7855" w:rsidP="00BD7855">
      <w:pPr>
        <w:ind w:left="0" w:firstLineChars="50" w:firstLine="110"/>
        <w:rPr>
          <w:sz w:val="22"/>
          <w:szCs w:val="22"/>
          <w:lang w:eastAsia="ko-KR"/>
        </w:rPr>
      </w:pPr>
      <w:r w:rsidRPr="00F13D4E">
        <w:rPr>
          <w:sz w:val="22"/>
          <w:szCs w:val="22"/>
          <w:lang w:eastAsia="ko-KR"/>
        </w:rPr>
        <w:t>In case URLLC traffic may not occur so often, it is also considerable to allow URLLC data to pre-empt eMBB DL transmission (i.e., puncture eMBB transmission). Though this approach would affect eMBB DL data performance, when the same direction of URLLC and eMBB data multiplexing is considered, either TDM or FDM approach can be considered with or without explicit resource reservation. Similar mechanism can be also applied to eMBB UL burst and URLLC UL multiplexing.</w:t>
      </w:r>
    </w:p>
    <w:p w14:paraId="09C9FDD5" w14:textId="77777777" w:rsidR="00BD7855" w:rsidRPr="00F13D4E" w:rsidRDefault="00BD7855" w:rsidP="00BD7855">
      <w:pPr>
        <w:rPr>
          <w:sz w:val="22"/>
          <w:szCs w:val="22"/>
          <w:lang w:eastAsia="ko-KR"/>
        </w:rPr>
      </w:pPr>
    </w:p>
    <w:p w14:paraId="251B9D5C" w14:textId="77777777" w:rsidR="00BD7855" w:rsidRPr="00F13D4E" w:rsidRDefault="00BD7855" w:rsidP="00BD7855">
      <w:pPr>
        <w:ind w:left="314" w:hangingChars="142" w:hanging="314"/>
        <w:rPr>
          <w:b/>
          <w:sz w:val="22"/>
          <w:szCs w:val="22"/>
          <w:lang w:eastAsia="ko-KR"/>
        </w:rPr>
      </w:pPr>
      <w:r w:rsidRPr="00F13D4E">
        <w:rPr>
          <w:b/>
          <w:sz w:val="22"/>
          <w:szCs w:val="22"/>
          <w:lang w:eastAsia="ko-KR"/>
        </w:rPr>
        <w:t>(2) eMBB DL burst – URLLC UL</w:t>
      </w:r>
    </w:p>
    <w:p w14:paraId="2F70A91E" w14:textId="77777777" w:rsidR="00BD7855" w:rsidRPr="00F13D4E" w:rsidRDefault="00BD7855" w:rsidP="00BD7855">
      <w:pPr>
        <w:ind w:left="0" w:firstLineChars="50" w:firstLine="110"/>
        <w:rPr>
          <w:sz w:val="22"/>
          <w:szCs w:val="22"/>
          <w:lang w:eastAsia="ko-KR"/>
        </w:rPr>
      </w:pPr>
      <w:r w:rsidRPr="00F13D4E">
        <w:rPr>
          <w:sz w:val="22"/>
          <w:szCs w:val="22"/>
          <w:lang w:eastAsia="ko-KR"/>
        </w:rPr>
        <w:t xml:space="preserve">This type of multiplexing can occur both in paired and unpaired spectrum. In paired spectrum, if there are heavy on-going eMBB UL traffic, it is more desirable not to reserve or disturb on-going uplink. Rather, underutilized downlink spectrum can be shared with URLLC traffic. In such a case, URLLC UL can occur in DL spectrum. In unpaired spectrum, if this type of multiplexing is not supported, latency of URLLC UL cannot be guaranteed in certain scenarios. In terms of supporting multiplexing of eMBB DL burst and URLLC UL, the following approaches can be considered in unpaired spectrum or DL spectrum when URLLC UL and eMBB DL is shared in paired spectrum. </w:t>
      </w:r>
    </w:p>
    <w:p w14:paraId="10149D72" w14:textId="77777777" w:rsidR="00BD7855" w:rsidRPr="00F13D4E" w:rsidRDefault="00BD7855" w:rsidP="00BD7855">
      <w:pPr>
        <w:numPr>
          <w:ilvl w:val="0"/>
          <w:numId w:val="22"/>
        </w:numPr>
        <w:overflowPunct w:val="0"/>
        <w:autoSpaceDE w:val="0"/>
        <w:autoSpaceDN w:val="0"/>
        <w:adjustRightInd w:val="0"/>
        <w:spacing w:before="0" w:after="120" w:line="240" w:lineRule="auto"/>
        <w:ind w:leftChars="200" w:left="803" w:hanging="403"/>
        <w:textAlignment w:val="baseline"/>
        <w:rPr>
          <w:sz w:val="22"/>
          <w:szCs w:val="22"/>
          <w:u w:val="single"/>
          <w:lang w:eastAsia="ko-KR"/>
        </w:rPr>
      </w:pPr>
      <w:r w:rsidRPr="00F13D4E">
        <w:rPr>
          <w:sz w:val="22"/>
          <w:szCs w:val="22"/>
          <w:u w:val="single"/>
          <w:lang w:eastAsia="ko-KR"/>
        </w:rPr>
        <w:t>URLLC UL resource reservation in every subframe:</w:t>
      </w:r>
    </w:p>
    <w:p w14:paraId="01E8E513" w14:textId="77777777" w:rsidR="00BD7855" w:rsidRPr="00F13D4E" w:rsidRDefault="00BD7855" w:rsidP="00BD7855">
      <w:pPr>
        <w:ind w:leftChars="200" w:left="400" w:firstLineChars="50" w:firstLine="110"/>
        <w:rPr>
          <w:sz w:val="22"/>
          <w:szCs w:val="22"/>
          <w:lang w:eastAsia="ko-KR"/>
        </w:rPr>
      </w:pPr>
      <w:r w:rsidRPr="00F13D4E">
        <w:rPr>
          <w:sz w:val="22"/>
          <w:szCs w:val="22"/>
          <w:lang w:eastAsia="ko-KR"/>
        </w:rPr>
        <w:t>Similar to TDM between eMBB DL burst and URLLC DL, some portions can be reserved for URLLC UL in every subframe. In the reserved UL resource, the network can listen on any possible URLLC UL transmission including SR or contention based resource.</w:t>
      </w:r>
    </w:p>
    <w:p w14:paraId="5EA8C864" w14:textId="77777777" w:rsidR="00BD7855" w:rsidRPr="00F13D4E" w:rsidRDefault="00BD7855" w:rsidP="00BD7855">
      <w:pPr>
        <w:ind w:leftChars="200" w:left="400" w:firstLineChars="50" w:firstLine="110"/>
        <w:rPr>
          <w:sz w:val="22"/>
          <w:szCs w:val="22"/>
          <w:lang w:eastAsia="ko-KR"/>
        </w:rPr>
      </w:pPr>
      <w:r w:rsidRPr="00F13D4E">
        <w:rPr>
          <w:sz w:val="22"/>
          <w:szCs w:val="22"/>
          <w:lang w:eastAsia="ko-KR"/>
        </w:rPr>
        <w:t xml:space="preserve">As reserving URLLC UL resource semi-statically leads inefficient resource usage, some better mechanisms of handling dynamic adaptation of URLLC UL portions can be considered by treating semi-static and dynamic URLLC UL resource differently. For example, SR resource or contention based </w:t>
      </w:r>
      <w:r w:rsidRPr="00F13D4E">
        <w:rPr>
          <w:sz w:val="22"/>
          <w:szCs w:val="22"/>
          <w:lang w:eastAsia="ko-KR"/>
        </w:rPr>
        <w:lastRenderedPageBreak/>
        <w:t xml:space="preserve">resource which are configured semi-statically are assumed to be not used for eMBB DL transmission. For other potential URLLC UL resource for handling dynamic URLLC traffic via scheduling, it can be handled by the network. Semi-static URLLC UL resource will not be used for any DL data mapping whereas dynamic UL resource can be used for DL data mapping, though the data mapping can be first done in non-URLLC UL possible OFDM symbols and then mapped to URLLC UL possible OFDM symbols to possibly protect system bits. This can be done by indexing OFDM symbol index differently as shown in Figure 1. The DL data mapping can be done in order of OFDM symbol index. The idea is to map eMBB data to the OFDM symbols which will not be punctured by URLLC data, and then map to those OFDM symbols possibly shared with URLLC. The use of dynamic URLLC UL resources for eMBB data mapping can be determined by scheduling with DL burst length. </w:t>
      </w:r>
    </w:p>
    <w:p w14:paraId="0C1C90E8" w14:textId="77777777" w:rsidR="00BD7855" w:rsidRPr="00F13D4E" w:rsidRDefault="00BD7855" w:rsidP="00BD7855">
      <w:pPr>
        <w:numPr>
          <w:ilvl w:val="0"/>
          <w:numId w:val="22"/>
        </w:numPr>
        <w:overflowPunct w:val="0"/>
        <w:autoSpaceDE w:val="0"/>
        <w:autoSpaceDN w:val="0"/>
        <w:adjustRightInd w:val="0"/>
        <w:spacing w:before="0" w:after="120" w:line="240" w:lineRule="auto"/>
        <w:ind w:leftChars="200" w:left="800"/>
        <w:textAlignment w:val="baseline"/>
        <w:rPr>
          <w:sz w:val="22"/>
          <w:szCs w:val="22"/>
          <w:u w:val="single"/>
          <w:lang w:eastAsia="ko-KR"/>
        </w:rPr>
      </w:pPr>
      <w:r w:rsidRPr="00F13D4E">
        <w:rPr>
          <w:rFonts w:hint="eastAsia"/>
          <w:sz w:val="22"/>
          <w:szCs w:val="22"/>
          <w:u w:val="single"/>
          <w:lang w:eastAsia="ko-KR"/>
        </w:rPr>
        <w:t>DL/UL FDM in a band:</w:t>
      </w:r>
    </w:p>
    <w:p w14:paraId="3EEFBFF7" w14:textId="77777777" w:rsidR="00BD7855" w:rsidRPr="00F13D4E" w:rsidRDefault="00BD7855" w:rsidP="00BD7855">
      <w:pPr>
        <w:ind w:leftChars="200" w:left="400" w:firstLineChars="50" w:firstLine="110"/>
        <w:rPr>
          <w:sz w:val="22"/>
          <w:szCs w:val="22"/>
          <w:lang w:eastAsia="ko-KR"/>
        </w:rPr>
      </w:pPr>
      <w:r w:rsidRPr="00F13D4E">
        <w:rPr>
          <w:sz w:val="22"/>
          <w:szCs w:val="22"/>
          <w:lang w:eastAsia="ko-KR"/>
        </w:rPr>
        <w:t>Another approach to allow multiplexing URLLC UL and eMBB DL burst is to support DL/UL FDM in the same band. This would require necessary guard band and possibly some cancellation at the receiver side.</w:t>
      </w:r>
    </w:p>
    <w:p w14:paraId="0EA43C9A" w14:textId="77777777" w:rsidR="00BD7855" w:rsidRPr="00F13D4E" w:rsidRDefault="00BD7855" w:rsidP="00BD7855">
      <w:pPr>
        <w:numPr>
          <w:ilvl w:val="0"/>
          <w:numId w:val="22"/>
        </w:numPr>
        <w:overflowPunct w:val="0"/>
        <w:autoSpaceDE w:val="0"/>
        <w:autoSpaceDN w:val="0"/>
        <w:adjustRightInd w:val="0"/>
        <w:spacing w:before="0" w:after="120" w:line="240" w:lineRule="auto"/>
        <w:ind w:leftChars="200" w:left="800"/>
        <w:textAlignment w:val="baseline"/>
        <w:rPr>
          <w:sz w:val="22"/>
          <w:szCs w:val="22"/>
          <w:u w:val="single"/>
          <w:lang w:eastAsia="ko-KR"/>
        </w:rPr>
      </w:pPr>
      <w:r w:rsidRPr="00F13D4E">
        <w:rPr>
          <w:sz w:val="22"/>
          <w:szCs w:val="22"/>
          <w:u w:val="single"/>
          <w:lang w:eastAsia="ko-KR"/>
        </w:rPr>
        <w:t xml:space="preserve">Symbol TDM between DL and UL: </w:t>
      </w:r>
    </w:p>
    <w:p w14:paraId="4DB59991" w14:textId="77777777" w:rsidR="00BD7855" w:rsidRPr="00F13D4E" w:rsidRDefault="00BD7855" w:rsidP="00BD7855">
      <w:pPr>
        <w:ind w:leftChars="200" w:left="400" w:firstLineChars="100" w:firstLine="220"/>
        <w:rPr>
          <w:sz w:val="22"/>
          <w:szCs w:val="22"/>
          <w:lang w:eastAsia="ko-KR"/>
        </w:rPr>
      </w:pPr>
      <w:r w:rsidRPr="00F13D4E">
        <w:rPr>
          <w:sz w:val="22"/>
          <w:szCs w:val="22"/>
          <w:lang w:eastAsia="ko-KR"/>
        </w:rPr>
        <w:t>Another approach is to allow very fast DL-UL switching in an OFDM symbol level and possibly within a symbol. By allowing DL and UL switching in every OFDM symbol with reducing OFDM symbol length using larger subcarrier spacing, this approach can support virtually simultaneous DL-UL transmission which can result in similar effect to FDM between URLLC UL and eMBB DL burst (or URLLC DL and eMBB UL burst).</w:t>
      </w:r>
    </w:p>
    <w:p w14:paraId="4AD11D4D" w14:textId="77777777" w:rsidR="00BD7855" w:rsidRPr="00F13D4E" w:rsidRDefault="00BD7855" w:rsidP="00BD7855">
      <w:pPr>
        <w:ind w:left="800"/>
        <w:rPr>
          <w:sz w:val="22"/>
          <w:szCs w:val="22"/>
          <w:lang w:eastAsia="ko-KR"/>
        </w:rPr>
      </w:pPr>
    </w:p>
    <w:p w14:paraId="458DB25F" w14:textId="77777777" w:rsidR="00F91CE9" w:rsidRDefault="00F91CE9" w:rsidP="00F91CE9">
      <w:pPr>
        <w:keepNext/>
        <w:jc w:val="center"/>
      </w:pPr>
      <w:r w:rsidRPr="00F13D4E">
        <w:rPr>
          <w:noProof/>
          <w:sz w:val="22"/>
          <w:szCs w:val="22"/>
          <w:lang w:val="en-US" w:eastAsia="ko-KR"/>
        </w:rPr>
        <w:drawing>
          <wp:inline distT="0" distB="0" distL="0" distR="0" wp14:anchorId="5B6F1507" wp14:editId="4F869997">
            <wp:extent cx="3644900" cy="177802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7330" cy="1779214"/>
                    </a:xfrm>
                    <a:prstGeom prst="rect">
                      <a:avLst/>
                    </a:prstGeom>
                    <a:noFill/>
                    <a:ln>
                      <a:noFill/>
                    </a:ln>
                  </pic:spPr>
                </pic:pic>
              </a:graphicData>
            </a:graphic>
          </wp:inline>
        </w:drawing>
      </w:r>
    </w:p>
    <w:p w14:paraId="02E71A22" w14:textId="5B64B3AC" w:rsidR="00BD7855" w:rsidRDefault="00F91CE9" w:rsidP="00F91CE9">
      <w:pPr>
        <w:pStyle w:val="af"/>
        <w:jc w:val="center"/>
        <w:rPr>
          <w:rFonts w:eastAsiaTheme="minorEastAsia"/>
          <w:sz w:val="22"/>
          <w:szCs w:val="22"/>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xml:space="preserve">. </w:t>
      </w:r>
      <w:r w:rsidRPr="000A7D61">
        <w:rPr>
          <w:sz w:val="22"/>
          <w:szCs w:val="22"/>
          <w:lang w:eastAsia="ko-KR"/>
        </w:rPr>
        <w:t>OFDM symbol index first in non-UL possible OS and second in dynamic UL-possible OS</w:t>
      </w:r>
    </w:p>
    <w:p w14:paraId="414DAAB2" w14:textId="77777777" w:rsidR="00F91CE9" w:rsidRPr="00F91CE9" w:rsidRDefault="00F91CE9" w:rsidP="00F91CE9">
      <w:pPr>
        <w:rPr>
          <w:rFonts w:eastAsiaTheme="minorEastAsia"/>
          <w:lang w:eastAsia="ko-KR"/>
        </w:rPr>
      </w:pPr>
    </w:p>
    <w:p w14:paraId="76E22E50" w14:textId="77777777" w:rsidR="00BD7855" w:rsidRPr="00F13D4E" w:rsidRDefault="00BD7855" w:rsidP="00BD7855">
      <w:pPr>
        <w:ind w:left="314" w:hangingChars="142" w:hanging="314"/>
        <w:rPr>
          <w:b/>
          <w:sz w:val="22"/>
          <w:szCs w:val="22"/>
          <w:lang w:eastAsia="ko-KR"/>
        </w:rPr>
      </w:pPr>
      <w:r w:rsidRPr="00F13D4E">
        <w:rPr>
          <w:b/>
          <w:sz w:val="22"/>
          <w:szCs w:val="22"/>
          <w:lang w:eastAsia="ko-KR"/>
        </w:rPr>
        <w:t>(3) eMBB UL burst – URLLC DL</w:t>
      </w:r>
    </w:p>
    <w:p w14:paraId="5E17BA75" w14:textId="77777777" w:rsidR="00BD7855" w:rsidRPr="00F13D4E" w:rsidRDefault="00BD7855" w:rsidP="00BD7855">
      <w:pPr>
        <w:ind w:left="0" w:firstLineChars="50" w:firstLine="110"/>
        <w:rPr>
          <w:sz w:val="22"/>
          <w:szCs w:val="22"/>
          <w:lang w:eastAsia="ko-KR"/>
        </w:rPr>
      </w:pPr>
      <w:r w:rsidRPr="00F13D4E">
        <w:rPr>
          <w:sz w:val="22"/>
          <w:szCs w:val="22"/>
          <w:lang w:eastAsia="ko-KR"/>
        </w:rPr>
        <w:t xml:space="preserve">This type of multiplexing can occur in both paired and unpaired spectrum. In paired spectrum, to protect eMBB DL and also reduce the interference on URLLC DL transmission, utilizing uplink spectrum for </w:t>
      </w:r>
      <w:r w:rsidRPr="00F13D4E">
        <w:rPr>
          <w:sz w:val="22"/>
          <w:szCs w:val="22"/>
          <w:lang w:eastAsia="ko-KR"/>
        </w:rPr>
        <w:lastRenderedPageBreak/>
        <w:t>URLLC UL as well as DL transmission can be considered. In unpaired spectrum, this type of multiplexing needs to be handled when the subframe is used for UL subframe. Though this type of multiplexing can be done via FDM or TDM, as URLLC DL is scheduled by the network, resource puncturing on eMBB UL burst can be considered as well where the impacted UL transmission can be retransmitted via the network scheduling. However, to reduce interference from eMBB UL transmission on URLLC DL, it is also considerable to reserve some URLLC DL resources in a symbol level or allow FDM between DL and UL in a band.</w:t>
      </w:r>
    </w:p>
    <w:p w14:paraId="4F5913F6" w14:textId="77777777" w:rsidR="00BD7855" w:rsidRPr="00F13D4E" w:rsidRDefault="00BD7855" w:rsidP="00BD7855">
      <w:pPr>
        <w:ind w:left="312" w:hangingChars="142" w:hanging="312"/>
        <w:rPr>
          <w:sz w:val="22"/>
          <w:szCs w:val="22"/>
          <w:lang w:eastAsia="ko-KR"/>
        </w:rPr>
      </w:pPr>
    </w:p>
    <w:p w14:paraId="275FAF11" w14:textId="77777777" w:rsidR="00BD7855" w:rsidRPr="00F13D4E" w:rsidRDefault="00BD7855" w:rsidP="00BD7855">
      <w:pPr>
        <w:ind w:left="314" w:hangingChars="142" w:hanging="314"/>
        <w:rPr>
          <w:b/>
          <w:i/>
          <w:sz w:val="22"/>
          <w:szCs w:val="22"/>
          <w:lang w:eastAsia="ko-KR"/>
        </w:rPr>
      </w:pPr>
      <w:r w:rsidRPr="00F13D4E">
        <w:rPr>
          <w:b/>
          <w:i/>
          <w:sz w:val="22"/>
          <w:szCs w:val="22"/>
          <w:lang w:eastAsia="ko-KR"/>
        </w:rPr>
        <w:t xml:space="preserve">Proposal 1: Finer granularity TDM e.g., mini-slot or (sub-)symbol level DL/UL switching between eMBB and URLLC resource needs to be supported both DL and UL URLLC traffic and corresponding HARQ-ACK transmissions. </w:t>
      </w:r>
    </w:p>
    <w:p w14:paraId="1CCBEBD4" w14:textId="77777777" w:rsidR="00BD7855" w:rsidRPr="00F13D4E" w:rsidRDefault="00BD7855" w:rsidP="00BD7855">
      <w:pPr>
        <w:ind w:left="314" w:hangingChars="142" w:hanging="314"/>
        <w:rPr>
          <w:b/>
          <w:i/>
          <w:sz w:val="22"/>
          <w:szCs w:val="22"/>
          <w:lang w:eastAsia="ko-KR"/>
        </w:rPr>
      </w:pPr>
      <w:r w:rsidRPr="00F13D4E">
        <w:rPr>
          <w:b/>
          <w:i/>
          <w:sz w:val="22"/>
          <w:szCs w:val="22"/>
          <w:lang w:eastAsia="ko-KR"/>
        </w:rPr>
        <w:t xml:space="preserve">Proposal 2: Utilizing paired UL spectrum to transmit URLLC DL should be further investigated. </w:t>
      </w:r>
    </w:p>
    <w:p w14:paraId="5622F6E3" w14:textId="77777777" w:rsidR="00BD7855" w:rsidRPr="009A6974" w:rsidRDefault="00BD7855" w:rsidP="00BD7855">
      <w:pPr>
        <w:ind w:left="314" w:hangingChars="142" w:hanging="314"/>
        <w:rPr>
          <w:rFonts w:eastAsiaTheme="minorEastAsia"/>
          <w:b/>
          <w:i/>
          <w:lang w:eastAsia="ko-KR"/>
        </w:rPr>
      </w:pPr>
      <w:r w:rsidRPr="00F13D4E">
        <w:rPr>
          <w:b/>
          <w:i/>
          <w:sz w:val="22"/>
          <w:szCs w:val="22"/>
          <w:lang w:eastAsia="ko-KR"/>
        </w:rPr>
        <w:t>Proposal 3: Semi-static URLLC UL resource configuration within a subframe is necessary at least for SR or contention based uplink resource when URLLC is multiplexed with other usage scenarios in a NR carrier.</w:t>
      </w:r>
    </w:p>
    <w:p w14:paraId="16663843" w14:textId="77777777" w:rsidR="00BD7855" w:rsidRDefault="00BD7855" w:rsidP="00BD7855">
      <w:pPr>
        <w:ind w:left="0" w:firstLineChars="50" w:firstLine="110"/>
        <w:rPr>
          <w:rFonts w:eastAsiaTheme="minorEastAsia"/>
          <w:sz w:val="22"/>
          <w:lang w:eastAsia="ko-KR"/>
        </w:rPr>
      </w:pPr>
    </w:p>
    <w:p w14:paraId="111D28E7" w14:textId="09D160F8" w:rsidR="00040958" w:rsidRPr="0078244E" w:rsidRDefault="00FB3823" w:rsidP="0078244E">
      <w:pPr>
        <w:pStyle w:val="1"/>
        <w:numPr>
          <w:ilvl w:val="1"/>
          <w:numId w:val="1"/>
        </w:numPr>
        <w:rPr>
          <w:rFonts w:eastAsia="바탕"/>
          <w:b/>
          <w:sz w:val="32"/>
          <w:szCs w:val="32"/>
          <w:lang w:eastAsia="ko-KR"/>
        </w:rPr>
      </w:pPr>
      <w:r>
        <w:rPr>
          <w:rFonts w:eastAsia="바탕"/>
          <w:b/>
          <w:sz w:val="32"/>
          <w:szCs w:val="32"/>
          <w:lang w:eastAsia="ko-KR"/>
        </w:rPr>
        <w:t xml:space="preserve"> </w:t>
      </w:r>
      <w:r w:rsidR="00E00C83">
        <w:rPr>
          <w:rFonts w:eastAsia="바탕"/>
          <w:b/>
          <w:sz w:val="32"/>
          <w:szCs w:val="32"/>
          <w:lang w:eastAsia="ko-KR"/>
        </w:rPr>
        <w:t>Impact of URLLC traffic on eMBB control signal</w:t>
      </w:r>
      <w:r w:rsidR="00FC0199">
        <w:rPr>
          <w:rFonts w:eastAsia="바탕"/>
          <w:b/>
          <w:sz w:val="32"/>
          <w:szCs w:val="32"/>
          <w:lang w:eastAsia="ko-KR"/>
        </w:rPr>
        <w:t>s</w:t>
      </w:r>
      <w:r w:rsidR="00E00C83">
        <w:rPr>
          <w:rFonts w:eastAsia="바탕"/>
          <w:b/>
          <w:sz w:val="32"/>
          <w:szCs w:val="32"/>
          <w:lang w:eastAsia="ko-KR"/>
        </w:rPr>
        <w:t xml:space="preserve"> and referenc</w:t>
      </w:r>
      <w:r w:rsidR="00E3489D">
        <w:rPr>
          <w:rFonts w:eastAsia="바탕"/>
          <w:b/>
          <w:sz w:val="32"/>
          <w:szCs w:val="32"/>
          <w:lang w:eastAsia="ko-KR"/>
        </w:rPr>
        <w:t>e signal</w:t>
      </w:r>
      <w:r w:rsidR="00FC0199">
        <w:rPr>
          <w:rFonts w:eastAsia="바탕"/>
          <w:b/>
          <w:sz w:val="32"/>
          <w:szCs w:val="32"/>
          <w:lang w:eastAsia="ko-KR"/>
        </w:rPr>
        <w:t>s</w:t>
      </w:r>
    </w:p>
    <w:p w14:paraId="69B6E091" w14:textId="47202833" w:rsidR="006E2039" w:rsidRDefault="00654665" w:rsidP="00DD0BA0">
      <w:pPr>
        <w:ind w:left="0" w:firstLineChars="50" w:firstLine="110"/>
        <w:rPr>
          <w:rFonts w:eastAsiaTheme="minorEastAsia"/>
          <w:sz w:val="22"/>
          <w:lang w:eastAsia="ko-KR"/>
        </w:rPr>
      </w:pPr>
      <w:r>
        <w:rPr>
          <w:rFonts w:eastAsiaTheme="minorEastAsia" w:hint="eastAsia"/>
          <w:sz w:val="22"/>
          <w:lang w:eastAsia="ko-KR"/>
        </w:rPr>
        <w:t xml:space="preserve">URLLC data transmission could impact on eMBB </w:t>
      </w:r>
      <w:r>
        <w:rPr>
          <w:rFonts w:eastAsiaTheme="minorEastAsia"/>
          <w:sz w:val="22"/>
          <w:lang w:eastAsia="ko-KR"/>
        </w:rPr>
        <w:t>control</w:t>
      </w:r>
      <w:r>
        <w:rPr>
          <w:rFonts w:eastAsiaTheme="minorEastAsia" w:hint="eastAsia"/>
          <w:sz w:val="22"/>
          <w:lang w:eastAsia="ko-KR"/>
        </w:rPr>
        <w:t xml:space="preserve"> </w:t>
      </w:r>
      <w:r w:rsidR="00705F01">
        <w:rPr>
          <w:rFonts w:eastAsiaTheme="minorEastAsia"/>
          <w:sz w:val="22"/>
          <w:lang w:eastAsia="ko-KR"/>
        </w:rPr>
        <w:t>signals and DMRS</w:t>
      </w:r>
      <w:r>
        <w:rPr>
          <w:rFonts w:eastAsiaTheme="minorEastAsia"/>
          <w:sz w:val="22"/>
          <w:lang w:eastAsia="ko-KR"/>
        </w:rPr>
        <w:t>, which are essential to decode eMBB data.</w:t>
      </w:r>
      <w:r>
        <w:rPr>
          <w:rFonts w:eastAsiaTheme="minorEastAsia" w:hint="eastAsia"/>
          <w:sz w:val="22"/>
          <w:lang w:eastAsia="ko-KR"/>
        </w:rPr>
        <w:t xml:space="preserve"> </w:t>
      </w:r>
      <w:r w:rsidR="00E00C83">
        <w:rPr>
          <w:rFonts w:eastAsiaTheme="minorEastAsia" w:hint="eastAsia"/>
          <w:sz w:val="22"/>
          <w:lang w:eastAsia="ko-KR"/>
        </w:rPr>
        <w:t>eMBB UE</w:t>
      </w:r>
      <w:r w:rsidR="00E00C83">
        <w:rPr>
          <w:rFonts w:eastAsiaTheme="minorEastAsia"/>
          <w:sz w:val="22"/>
          <w:lang w:eastAsia="ko-KR"/>
        </w:rPr>
        <w:t>s</w:t>
      </w:r>
      <w:r w:rsidR="00E00C83">
        <w:rPr>
          <w:rFonts w:eastAsiaTheme="minorEastAsia" w:hint="eastAsia"/>
          <w:sz w:val="22"/>
          <w:lang w:eastAsia="ko-KR"/>
        </w:rPr>
        <w:t xml:space="preserve"> should </w:t>
      </w:r>
      <w:r w:rsidR="00FB0DD6">
        <w:rPr>
          <w:rFonts w:eastAsiaTheme="minorEastAsia"/>
          <w:sz w:val="22"/>
          <w:lang w:eastAsia="ko-KR"/>
        </w:rPr>
        <w:t xml:space="preserve">successfully </w:t>
      </w:r>
      <w:r w:rsidR="00E00C83">
        <w:rPr>
          <w:rFonts w:eastAsiaTheme="minorEastAsia" w:hint="eastAsia"/>
          <w:sz w:val="22"/>
          <w:lang w:eastAsia="ko-KR"/>
        </w:rPr>
        <w:t>receive control signal</w:t>
      </w:r>
      <w:r w:rsidR="00E00C83">
        <w:rPr>
          <w:rFonts w:eastAsiaTheme="minorEastAsia"/>
          <w:sz w:val="22"/>
          <w:lang w:eastAsia="ko-KR"/>
        </w:rPr>
        <w:t xml:space="preserve">s to find out scheduling information such as </w:t>
      </w:r>
      <w:r>
        <w:rPr>
          <w:rFonts w:eastAsiaTheme="minorEastAsia"/>
          <w:sz w:val="22"/>
          <w:lang w:eastAsia="ko-KR"/>
        </w:rPr>
        <w:t>resource allocation</w:t>
      </w:r>
      <w:r w:rsidR="00E00C83">
        <w:rPr>
          <w:rFonts w:eastAsiaTheme="minorEastAsia"/>
          <w:sz w:val="22"/>
          <w:lang w:eastAsia="ko-KR"/>
        </w:rPr>
        <w:t xml:space="preserve">, </w:t>
      </w:r>
      <w:r>
        <w:rPr>
          <w:rFonts w:eastAsiaTheme="minorEastAsia"/>
          <w:sz w:val="22"/>
          <w:lang w:eastAsia="ko-KR"/>
        </w:rPr>
        <w:t xml:space="preserve">MCS level, new data indication, HARQ process ID, </w:t>
      </w:r>
      <w:r w:rsidR="00E00C83">
        <w:rPr>
          <w:rFonts w:eastAsiaTheme="minorEastAsia"/>
          <w:sz w:val="22"/>
          <w:lang w:eastAsia="ko-KR"/>
        </w:rPr>
        <w:t>etc.</w:t>
      </w:r>
      <w:r w:rsidR="004C3BD3">
        <w:rPr>
          <w:rFonts w:eastAsiaTheme="minorEastAsia"/>
          <w:sz w:val="22"/>
          <w:lang w:eastAsia="ko-KR"/>
        </w:rPr>
        <w:t xml:space="preserve"> If a UE fails to decode its DL grant, the UE loses one or more transport blocks and gNB cannot receive ACK/NACK signalling which induce an additional delay. If a UE fails to decode its UL grant after the UE transmits scheduling request (SR), the UE will retrans</w:t>
      </w:r>
      <w:r w:rsidR="00895A3D">
        <w:rPr>
          <w:rFonts w:eastAsiaTheme="minorEastAsia"/>
          <w:sz w:val="22"/>
          <w:lang w:eastAsia="ko-KR"/>
        </w:rPr>
        <w:t xml:space="preserve">mit SR, which can cause an additional </w:t>
      </w:r>
      <w:r w:rsidR="004C3BD3">
        <w:rPr>
          <w:rFonts w:eastAsiaTheme="minorEastAsia"/>
          <w:sz w:val="22"/>
          <w:lang w:eastAsia="ko-KR"/>
        </w:rPr>
        <w:t xml:space="preserve">delay. Also, eMBB DMRS </w:t>
      </w:r>
      <w:r w:rsidR="00705F01">
        <w:rPr>
          <w:rFonts w:eastAsiaTheme="minorEastAsia"/>
          <w:sz w:val="22"/>
          <w:lang w:eastAsia="ko-KR"/>
        </w:rPr>
        <w:t xml:space="preserve">is essential for eMBB data decoding. If eMBB DMRS is </w:t>
      </w:r>
      <w:r w:rsidR="004C3BD3">
        <w:rPr>
          <w:rFonts w:eastAsiaTheme="minorEastAsia"/>
          <w:sz w:val="22"/>
          <w:lang w:eastAsia="ko-KR"/>
        </w:rPr>
        <w:t xml:space="preserve">punctured </w:t>
      </w:r>
      <w:r w:rsidR="002074B4">
        <w:rPr>
          <w:rFonts w:eastAsiaTheme="minorEastAsia" w:hint="eastAsia"/>
          <w:sz w:val="22"/>
          <w:lang w:eastAsia="ko-KR"/>
        </w:rPr>
        <w:t xml:space="preserve">or interfered </w:t>
      </w:r>
      <w:r w:rsidR="004C3BD3">
        <w:rPr>
          <w:rFonts w:eastAsiaTheme="minorEastAsia"/>
          <w:sz w:val="22"/>
          <w:lang w:eastAsia="ko-KR"/>
        </w:rPr>
        <w:t>by URLLC data transmission</w:t>
      </w:r>
      <w:r w:rsidR="00705F01">
        <w:rPr>
          <w:rFonts w:eastAsiaTheme="minorEastAsia"/>
          <w:sz w:val="22"/>
          <w:lang w:eastAsia="ko-KR"/>
        </w:rPr>
        <w:t xml:space="preserve">, it is </w:t>
      </w:r>
      <w:r w:rsidR="002074B4">
        <w:rPr>
          <w:rFonts w:eastAsiaTheme="minorEastAsia" w:hint="eastAsia"/>
          <w:sz w:val="22"/>
          <w:lang w:eastAsia="ko-KR"/>
        </w:rPr>
        <w:t xml:space="preserve">necessary to retransmit eMBB data in very high </w:t>
      </w:r>
      <w:r w:rsidR="002074B4">
        <w:rPr>
          <w:rFonts w:eastAsiaTheme="minorEastAsia"/>
          <w:sz w:val="22"/>
          <w:lang w:eastAsia="ko-KR"/>
        </w:rPr>
        <w:t>probability</w:t>
      </w:r>
      <w:r w:rsidR="00705F01">
        <w:rPr>
          <w:rFonts w:eastAsiaTheme="minorEastAsia"/>
          <w:sz w:val="22"/>
          <w:lang w:eastAsia="ko-KR"/>
        </w:rPr>
        <w:t>. Thus, it would be beneficial to protect eMBB control signals and DMRS from URLLC data transmission.</w:t>
      </w:r>
      <w:r w:rsidR="00DD0BA0">
        <w:rPr>
          <w:rFonts w:eastAsiaTheme="minorEastAsia" w:hint="eastAsia"/>
          <w:sz w:val="22"/>
          <w:lang w:eastAsia="ko-KR"/>
        </w:rPr>
        <w:t xml:space="preserve"> </w:t>
      </w:r>
      <w:r w:rsidR="00A32069">
        <w:rPr>
          <w:rFonts w:eastAsiaTheme="minorEastAsia"/>
          <w:sz w:val="22"/>
          <w:lang w:eastAsia="ko-KR"/>
        </w:rPr>
        <w:t xml:space="preserve">Schemes to protect </w:t>
      </w:r>
      <w:r w:rsidR="00A32069">
        <w:rPr>
          <w:rFonts w:eastAsiaTheme="minorEastAsia" w:hint="eastAsia"/>
          <w:sz w:val="22"/>
          <w:lang w:eastAsia="ko-KR"/>
        </w:rPr>
        <w:t>c</w:t>
      </w:r>
      <w:r w:rsidR="006E2039">
        <w:rPr>
          <w:rFonts w:eastAsiaTheme="minorEastAsia" w:hint="eastAsia"/>
          <w:sz w:val="22"/>
          <w:lang w:eastAsia="ko-KR"/>
        </w:rPr>
        <w:t xml:space="preserve">ontrol signals and DMRS </w:t>
      </w:r>
      <w:r w:rsidR="00A32069">
        <w:rPr>
          <w:rFonts w:eastAsiaTheme="minorEastAsia"/>
          <w:sz w:val="22"/>
          <w:lang w:eastAsia="ko-KR"/>
        </w:rPr>
        <w:t>are</w:t>
      </w:r>
      <w:r w:rsidR="006E2039">
        <w:rPr>
          <w:rFonts w:eastAsiaTheme="minorEastAsia"/>
          <w:sz w:val="22"/>
          <w:lang w:eastAsia="ko-KR"/>
        </w:rPr>
        <w:t xml:space="preserve"> discussed </w:t>
      </w:r>
      <w:r w:rsidR="00A32069">
        <w:rPr>
          <w:rFonts w:eastAsiaTheme="minorEastAsia"/>
          <w:sz w:val="22"/>
          <w:lang w:eastAsia="ko-KR"/>
        </w:rPr>
        <w:t>as follows</w:t>
      </w:r>
      <w:r w:rsidR="006E2039">
        <w:rPr>
          <w:rFonts w:eastAsiaTheme="minorEastAsia"/>
          <w:sz w:val="22"/>
          <w:lang w:eastAsia="ko-KR"/>
        </w:rPr>
        <w:t>:</w:t>
      </w:r>
    </w:p>
    <w:p w14:paraId="291039BC" w14:textId="0CCC414A" w:rsidR="006E2039" w:rsidRDefault="006E2039" w:rsidP="006E2039">
      <w:pPr>
        <w:pStyle w:val="ad"/>
        <w:numPr>
          <w:ilvl w:val="0"/>
          <w:numId w:val="21"/>
        </w:numPr>
        <w:ind w:leftChars="0"/>
        <w:rPr>
          <w:rFonts w:ascii="Times New Roman" w:eastAsiaTheme="minorEastAsia" w:hAnsi="Times New Roman" w:cs="Times New Roman"/>
          <w:sz w:val="22"/>
        </w:rPr>
      </w:pPr>
      <w:r w:rsidRPr="00D44AC4">
        <w:rPr>
          <w:rFonts w:ascii="Times New Roman" w:eastAsiaTheme="minorEastAsia" w:hAnsi="Times New Roman" w:cs="Times New Roman"/>
          <w:i/>
          <w:sz w:val="22"/>
          <w:lang w:val="en-GB"/>
        </w:rPr>
        <w:t>Scheme</w:t>
      </w:r>
      <w:r w:rsidRPr="00D44AC4">
        <w:rPr>
          <w:rFonts w:ascii="Times New Roman" w:eastAsiaTheme="minorEastAsia" w:hAnsi="Times New Roman" w:cs="Times New Roman"/>
          <w:i/>
          <w:sz w:val="22"/>
        </w:rPr>
        <w:t xml:space="preserve"> A</w:t>
      </w:r>
      <w:r>
        <w:rPr>
          <w:rFonts w:ascii="Times New Roman" w:eastAsiaTheme="minorEastAsia" w:hAnsi="Times New Roman" w:cs="Times New Roman"/>
          <w:sz w:val="22"/>
        </w:rPr>
        <w:t xml:space="preserve">) </w:t>
      </w:r>
      <w:r w:rsidR="00315E94">
        <w:rPr>
          <w:rFonts w:ascii="Times New Roman" w:eastAsiaTheme="minorEastAsia" w:hAnsi="Times New Roman" w:cs="Times New Roman"/>
          <w:sz w:val="22"/>
        </w:rPr>
        <w:t xml:space="preserve">gNB </w:t>
      </w:r>
      <w:r w:rsidRPr="006E2039">
        <w:rPr>
          <w:rFonts w:ascii="Times New Roman" w:eastAsiaTheme="minorEastAsia" w:hAnsi="Times New Roman" w:cs="Times New Roman"/>
          <w:sz w:val="22"/>
        </w:rPr>
        <w:t>schedule</w:t>
      </w:r>
      <w:r w:rsidR="003A29AC">
        <w:rPr>
          <w:rFonts w:ascii="Times New Roman" w:eastAsiaTheme="minorEastAsia" w:hAnsi="Times New Roman" w:cs="Times New Roman"/>
          <w:sz w:val="22"/>
        </w:rPr>
        <w:t>s</w:t>
      </w:r>
      <w:r w:rsidRPr="006E2039">
        <w:rPr>
          <w:rFonts w:ascii="Times New Roman" w:eastAsiaTheme="minorEastAsia" w:hAnsi="Times New Roman" w:cs="Times New Roman"/>
          <w:sz w:val="22"/>
        </w:rPr>
        <w:t xml:space="preserve"> URLLC data</w:t>
      </w:r>
      <w:r>
        <w:rPr>
          <w:rFonts w:ascii="Times New Roman" w:eastAsiaTheme="minorEastAsia" w:hAnsi="Times New Roman" w:cs="Times New Roman"/>
          <w:sz w:val="22"/>
        </w:rPr>
        <w:t xml:space="preserve"> avoiding eMBB control signals and DMRS.</w:t>
      </w:r>
      <w:r w:rsidR="00FB0DD6">
        <w:rPr>
          <w:rFonts w:ascii="Times New Roman" w:eastAsiaTheme="minorEastAsia" w:hAnsi="Times New Roman" w:cs="Times New Roman"/>
          <w:sz w:val="22"/>
        </w:rPr>
        <w:t xml:space="preserve"> </w:t>
      </w:r>
      <w:r w:rsidR="005A141A">
        <w:rPr>
          <w:rFonts w:ascii="Times New Roman" w:eastAsiaTheme="minorEastAsia" w:hAnsi="Times New Roman" w:cs="Times New Roman"/>
          <w:sz w:val="22"/>
        </w:rPr>
        <w:t>Unless carefully designed, this approach may lead many unschedulable mini-slots for URLLC such as the first mini-slot due to control region. Thus</w:t>
      </w:r>
      <w:r w:rsidR="00FB0DD6">
        <w:rPr>
          <w:rFonts w:ascii="Times New Roman" w:eastAsiaTheme="minorEastAsia" w:hAnsi="Times New Roman" w:cs="Times New Roman"/>
          <w:sz w:val="22"/>
        </w:rPr>
        <w:t xml:space="preserve">, </w:t>
      </w:r>
      <w:r w:rsidR="00895A3D">
        <w:rPr>
          <w:rFonts w:ascii="Times New Roman" w:eastAsiaTheme="minorEastAsia" w:hAnsi="Times New Roman" w:cs="Times New Roman"/>
          <w:sz w:val="22"/>
        </w:rPr>
        <w:t>it would be beneficial</w:t>
      </w:r>
      <w:r w:rsidR="00E55C5D">
        <w:rPr>
          <w:rFonts w:ascii="Times New Roman" w:eastAsiaTheme="minorEastAsia" w:hAnsi="Times New Roman" w:cs="Times New Roman"/>
          <w:sz w:val="22"/>
        </w:rPr>
        <w:t xml:space="preserve"> to jointly design </w:t>
      </w:r>
      <w:r w:rsidR="00FB0DD6">
        <w:rPr>
          <w:rFonts w:ascii="Times New Roman" w:eastAsiaTheme="minorEastAsia" w:hAnsi="Times New Roman" w:cs="Times New Roman"/>
          <w:sz w:val="22"/>
        </w:rPr>
        <w:t>eMBB DMRS and URLLC slot or mini-slot to minimize the maximum latency of URLLC data transmission in eMBB resource.</w:t>
      </w:r>
    </w:p>
    <w:p w14:paraId="60AE12E3" w14:textId="1EE395F0" w:rsidR="006E2039" w:rsidRDefault="006E2039" w:rsidP="006E2039">
      <w:pPr>
        <w:pStyle w:val="ad"/>
        <w:numPr>
          <w:ilvl w:val="0"/>
          <w:numId w:val="21"/>
        </w:numPr>
        <w:ind w:leftChars="0"/>
        <w:rPr>
          <w:rFonts w:ascii="Times New Roman" w:eastAsiaTheme="minorEastAsia" w:hAnsi="Times New Roman" w:cs="Times New Roman"/>
          <w:sz w:val="22"/>
        </w:rPr>
      </w:pPr>
      <w:r w:rsidRPr="00D44AC4">
        <w:rPr>
          <w:rFonts w:ascii="Times New Roman" w:eastAsiaTheme="minorEastAsia" w:hAnsi="Times New Roman" w:cs="Times New Roman"/>
          <w:i/>
          <w:sz w:val="22"/>
        </w:rPr>
        <w:lastRenderedPageBreak/>
        <w:t>Scheme B</w:t>
      </w:r>
      <w:r>
        <w:rPr>
          <w:rFonts w:ascii="Times New Roman" w:eastAsiaTheme="minorEastAsia" w:hAnsi="Times New Roman" w:cs="Times New Roman"/>
          <w:sz w:val="22"/>
        </w:rPr>
        <w:t xml:space="preserve">) </w:t>
      </w:r>
      <w:r w:rsidR="006017CF">
        <w:rPr>
          <w:rFonts w:ascii="Times New Roman" w:eastAsiaTheme="minorEastAsia" w:hAnsi="Times New Roman" w:cs="Times New Roman"/>
          <w:sz w:val="22"/>
        </w:rPr>
        <w:t xml:space="preserve">According to URLLC data transmission, </w:t>
      </w:r>
      <w:r>
        <w:rPr>
          <w:rFonts w:ascii="Times New Roman" w:eastAsiaTheme="minorEastAsia" w:hAnsi="Times New Roman" w:cs="Times New Roman"/>
          <w:sz w:val="22"/>
        </w:rPr>
        <w:t>gNB change</w:t>
      </w:r>
      <w:r w:rsidR="00FC0199">
        <w:rPr>
          <w:rFonts w:ascii="Times New Roman" w:eastAsiaTheme="minorEastAsia" w:hAnsi="Times New Roman" w:cs="Times New Roman"/>
          <w:sz w:val="22"/>
        </w:rPr>
        <w:t>s</w:t>
      </w:r>
      <w:r>
        <w:rPr>
          <w:rFonts w:ascii="Times New Roman" w:eastAsiaTheme="minorEastAsia" w:hAnsi="Times New Roman" w:cs="Times New Roman"/>
          <w:sz w:val="22"/>
        </w:rPr>
        <w:t xml:space="preserve"> resources allocated for eMBB control signals and DMRS. </w:t>
      </w:r>
      <w:r w:rsidR="006B2833" w:rsidRPr="00D417C6">
        <w:rPr>
          <w:rFonts w:ascii="Times New Roman" w:eastAsiaTheme="minorEastAsia" w:hAnsi="Times New Roman" w:cs="Times New Roman" w:hint="eastAsia"/>
          <w:sz w:val="22"/>
        </w:rPr>
        <w:t>Candidate r</w:t>
      </w:r>
      <w:r w:rsidR="006B2833" w:rsidRPr="00D417C6">
        <w:rPr>
          <w:rFonts w:ascii="Times New Roman" w:eastAsiaTheme="minorEastAsia" w:hAnsi="Times New Roman" w:cs="Times New Roman"/>
          <w:sz w:val="22"/>
        </w:rPr>
        <w:t>esources for eMBB control signals and DMRS are pre-defined</w:t>
      </w:r>
      <w:r w:rsidR="006B2833" w:rsidRPr="00D417C6">
        <w:rPr>
          <w:rFonts w:ascii="Times New Roman" w:eastAsiaTheme="minorEastAsia" w:hAnsi="Times New Roman" w:cs="Times New Roman" w:hint="eastAsia"/>
          <w:sz w:val="22"/>
        </w:rPr>
        <w:t xml:space="preserve"> for un-punctured case and punctured cases</w:t>
      </w:r>
      <w:r w:rsidR="006B2833" w:rsidRPr="00D417C6">
        <w:rPr>
          <w:rFonts w:ascii="Times New Roman" w:eastAsiaTheme="minorEastAsia" w:hAnsi="Times New Roman" w:cs="Times New Roman"/>
          <w:sz w:val="22"/>
        </w:rPr>
        <w:t xml:space="preserve">. If URLLC traffic is arrived and </w:t>
      </w:r>
      <w:r w:rsidR="006B2833" w:rsidRPr="00D417C6">
        <w:rPr>
          <w:rFonts w:ascii="Times New Roman" w:eastAsiaTheme="minorEastAsia" w:hAnsi="Times New Roman" w:cs="Times New Roman" w:hint="eastAsia"/>
          <w:sz w:val="22"/>
        </w:rPr>
        <w:t xml:space="preserve">eMBB control and/or data are </w:t>
      </w:r>
      <w:r w:rsidR="006B2833" w:rsidRPr="00D417C6">
        <w:rPr>
          <w:rFonts w:ascii="Times New Roman" w:eastAsiaTheme="minorEastAsia" w:hAnsi="Times New Roman" w:cs="Times New Roman"/>
          <w:sz w:val="22"/>
        </w:rPr>
        <w:t>punctured</w:t>
      </w:r>
      <w:r w:rsidR="006B2833" w:rsidRPr="00D417C6">
        <w:rPr>
          <w:rFonts w:ascii="Times New Roman" w:eastAsiaTheme="minorEastAsia" w:hAnsi="Times New Roman" w:cs="Times New Roman" w:hint="eastAsia"/>
          <w:sz w:val="22"/>
        </w:rPr>
        <w:t xml:space="preserve"> for URLLC UL transmission</w:t>
      </w:r>
      <w:r w:rsidR="006B2833" w:rsidRPr="00D417C6">
        <w:rPr>
          <w:rFonts w:ascii="Times New Roman" w:eastAsiaTheme="minorEastAsia" w:hAnsi="Times New Roman" w:cs="Times New Roman"/>
          <w:sz w:val="22"/>
        </w:rPr>
        <w:t>, gNB transmits an indication signal to inform that the resources for eMBB control</w:t>
      </w:r>
      <w:r w:rsidR="006B2833" w:rsidRPr="00D417C6">
        <w:rPr>
          <w:rFonts w:ascii="Times New Roman" w:eastAsiaTheme="minorEastAsia" w:hAnsi="Times New Roman" w:cs="Times New Roman" w:hint="eastAsia"/>
          <w:sz w:val="22"/>
        </w:rPr>
        <w:t xml:space="preserve"> and </w:t>
      </w:r>
      <w:r w:rsidR="006B2833" w:rsidRPr="00D417C6">
        <w:rPr>
          <w:rFonts w:ascii="Times New Roman" w:eastAsiaTheme="minorEastAsia" w:hAnsi="Times New Roman" w:cs="Times New Roman"/>
          <w:sz w:val="22"/>
        </w:rPr>
        <w:t xml:space="preserve">DMRS are </w:t>
      </w:r>
      <w:r w:rsidR="006B2833" w:rsidRPr="00D417C6">
        <w:rPr>
          <w:rFonts w:ascii="Times New Roman" w:eastAsiaTheme="minorEastAsia" w:hAnsi="Times New Roman" w:cs="Times New Roman" w:hint="eastAsia"/>
          <w:sz w:val="22"/>
        </w:rPr>
        <w:t>shift</w:t>
      </w:r>
      <w:r w:rsidR="006B2833" w:rsidRPr="00D417C6">
        <w:rPr>
          <w:rFonts w:ascii="Times New Roman" w:eastAsiaTheme="minorEastAsia" w:hAnsi="Times New Roman" w:cs="Times New Roman"/>
          <w:sz w:val="22"/>
        </w:rPr>
        <w:t xml:space="preserve">ed </w:t>
      </w:r>
      <w:r w:rsidR="006B2833" w:rsidRPr="00D417C6">
        <w:rPr>
          <w:rFonts w:ascii="Times New Roman" w:eastAsiaTheme="minorEastAsia" w:hAnsi="Times New Roman" w:cs="Times New Roman" w:hint="eastAsia"/>
          <w:sz w:val="22"/>
        </w:rPr>
        <w:t xml:space="preserve">and eMBB data is punctured </w:t>
      </w:r>
      <w:r w:rsidR="006B2833" w:rsidRPr="00D417C6">
        <w:rPr>
          <w:rFonts w:ascii="Times New Roman" w:eastAsiaTheme="minorEastAsia" w:hAnsi="Times New Roman" w:cs="Times New Roman"/>
          <w:sz w:val="22"/>
        </w:rPr>
        <w:t xml:space="preserve">as shown in Figure </w:t>
      </w:r>
      <w:r w:rsidR="006B2833" w:rsidRPr="00D417C6">
        <w:rPr>
          <w:rFonts w:ascii="Times New Roman" w:eastAsiaTheme="minorEastAsia" w:hAnsi="Times New Roman" w:cs="Times New Roman" w:hint="eastAsia"/>
          <w:sz w:val="22"/>
        </w:rPr>
        <w:t>2</w:t>
      </w:r>
      <w:r w:rsidR="006B2833" w:rsidRPr="00D417C6">
        <w:rPr>
          <w:rFonts w:ascii="Times New Roman" w:eastAsiaTheme="minorEastAsia" w:hAnsi="Times New Roman" w:cs="Times New Roman"/>
          <w:sz w:val="22"/>
        </w:rPr>
        <w:t>.</w:t>
      </w:r>
    </w:p>
    <w:p w14:paraId="433B2832" w14:textId="77777777" w:rsidR="006F0243" w:rsidRDefault="006F0243" w:rsidP="006F0243">
      <w:pPr>
        <w:pStyle w:val="ad"/>
        <w:ind w:leftChars="0" w:left="510" w:firstLine="0"/>
        <w:rPr>
          <w:rFonts w:ascii="Times New Roman" w:eastAsiaTheme="minorEastAsia" w:hAnsi="Times New Roman" w:cs="Times New Roman"/>
          <w:sz w:val="22"/>
        </w:rPr>
      </w:pPr>
    </w:p>
    <w:p w14:paraId="75C0900E" w14:textId="77777777" w:rsidR="006F0243" w:rsidRDefault="006F0243" w:rsidP="006F0243">
      <w:pPr>
        <w:pStyle w:val="ad"/>
        <w:keepNext/>
        <w:ind w:leftChars="0" w:left="510" w:firstLine="0"/>
        <w:jc w:val="center"/>
      </w:pPr>
      <w:r>
        <w:rPr>
          <w:rFonts w:ascii="Times New Roman" w:eastAsiaTheme="minorEastAsia" w:hAnsi="Times New Roman" w:cs="Times New Roman"/>
          <w:noProof/>
          <w:sz w:val="22"/>
        </w:rPr>
        <w:drawing>
          <wp:inline distT="0" distB="0" distL="0" distR="0" wp14:anchorId="6230FE5E" wp14:editId="7BBBCD1B">
            <wp:extent cx="2991917" cy="22095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850" cy="2232379"/>
                    </a:xfrm>
                    <a:prstGeom prst="rect">
                      <a:avLst/>
                    </a:prstGeom>
                    <a:noFill/>
                  </pic:spPr>
                </pic:pic>
              </a:graphicData>
            </a:graphic>
          </wp:inline>
        </w:drawing>
      </w:r>
    </w:p>
    <w:p w14:paraId="4F81E2ED" w14:textId="582E15DC" w:rsidR="006F0243" w:rsidRDefault="006F0243" w:rsidP="006F0243">
      <w:pPr>
        <w:pStyle w:val="af"/>
        <w:jc w:val="center"/>
        <w:rPr>
          <w:sz w:val="22"/>
          <w:szCs w:val="22"/>
        </w:rPr>
      </w:pPr>
      <w:r w:rsidRPr="00781931">
        <w:rPr>
          <w:sz w:val="22"/>
          <w:szCs w:val="22"/>
        </w:rPr>
        <w:t xml:space="preserve">Figure </w:t>
      </w:r>
      <w:r w:rsidRPr="00781931">
        <w:rPr>
          <w:sz w:val="22"/>
          <w:szCs w:val="22"/>
        </w:rPr>
        <w:fldChar w:fldCharType="begin"/>
      </w:r>
      <w:r w:rsidRPr="00781931">
        <w:rPr>
          <w:sz w:val="22"/>
          <w:szCs w:val="22"/>
        </w:rPr>
        <w:instrText xml:space="preserve"> SEQ Figure \* ARABIC </w:instrText>
      </w:r>
      <w:r w:rsidRPr="00781931">
        <w:rPr>
          <w:sz w:val="22"/>
          <w:szCs w:val="22"/>
        </w:rPr>
        <w:fldChar w:fldCharType="separate"/>
      </w:r>
      <w:r w:rsidR="00F91CE9">
        <w:rPr>
          <w:noProof/>
          <w:sz w:val="22"/>
          <w:szCs w:val="22"/>
        </w:rPr>
        <w:t>2</w:t>
      </w:r>
      <w:r w:rsidRPr="00781931">
        <w:rPr>
          <w:sz w:val="22"/>
          <w:szCs w:val="22"/>
        </w:rPr>
        <w:fldChar w:fldCharType="end"/>
      </w:r>
      <w:r w:rsidR="00781931" w:rsidRPr="00781931">
        <w:rPr>
          <w:sz w:val="22"/>
          <w:szCs w:val="22"/>
        </w:rPr>
        <w:t>. An example of reallocation of eMBB control channel</w:t>
      </w:r>
    </w:p>
    <w:p w14:paraId="5FC12261" w14:textId="5072B653" w:rsidR="005A141A" w:rsidRPr="00A45553" w:rsidRDefault="005A141A" w:rsidP="00A45553">
      <w:pPr>
        <w:pStyle w:val="ad"/>
        <w:numPr>
          <w:ilvl w:val="0"/>
          <w:numId w:val="24"/>
        </w:numPr>
        <w:ind w:leftChars="0"/>
        <w:rPr>
          <w:rFonts w:eastAsiaTheme="minorEastAsia"/>
          <w:i/>
          <w:sz w:val="22"/>
        </w:rPr>
      </w:pPr>
      <w:r w:rsidRPr="00A45553">
        <w:rPr>
          <w:rFonts w:ascii="Times New Roman" w:eastAsiaTheme="minorEastAsia" w:hAnsi="Times New Roman" w:cs="Times New Roman"/>
          <w:i/>
          <w:sz w:val="22"/>
        </w:rPr>
        <w:t xml:space="preserve">Scheme C) </w:t>
      </w:r>
      <w:r w:rsidRPr="00A45553">
        <w:rPr>
          <w:rFonts w:ascii="Times New Roman" w:eastAsiaTheme="minorEastAsia" w:hAnsi="Times New Roman" w:cs="Times New Roman"/>
          <w:sz w:val="22"/>
        </w:rPr>
        <w:t>Mini-</w:t>
      </w:r>
      <w:r>
        <w:rPr>
          <w:rFonts w:ascii="Times New Roman" w:eastAsiaTheme="minorEastAsia" w:hAnsi="Times New Roman" w:cs="Times New Roman"/>
          <w:sz w:val="22"/>
        </w:rPr>
        <w:t>slot structure is constructed to avoid DM-RS and/or control region for eMBB</w:t>
      </w:r>
      <w:r w:rsidR="005F60E3">
        <w:rPr>
          <w:rFonts w:ascii="Times New Roman" w:eastAsiaTheme="minorEastAsia" w:hAnsi="Times New Roman" w:cs="Times New Roman"/>
          <w:sz w:val="22"/>
        </w:rPr>
        <w:t xml:space="preserve"> or URLLC control/data is rate matched around eMBB control/DM-RS</w:t>
      </w:r>
      <w:r>
        <w:rPr>
          <w:rFonts w:ascii="Times New Roman" w:eastAsiaTheme="minorEastAsia" w:hAnsi="Times New Roman" w:cs="Times New Roman"/>
          <w:sz w:val="22"/>
        </w:rPr>
        <w:t xml:space="preserve">. For example, if control region and DM-RS for eMBB is semi-statically configured, mini-slot structure can be constructed not to span any control region and DM-RS region. As discussed in our companion contribution [mini-slot frame structure], this pattern can be also dynamically indicated depending on protected resources for eMBB. </w:t>
      </w:r>
    </w:p>
    <w:p w14:paraId="3359FC85" w14:textId="3D506656" w:rsidR="00FE407E" w:rsidRPr="00FE407E" w:rsidRDefault="00627914" w:rsidP="00FB0DD6">
      <w:pPr>
        <w:ind w:left="0" w:firstLineChars="50" w:firstLine="110"/>
        <w:rPr>
          <w:rFonts w:eastAsiaTheme="minorEastAsia"/>
          <w:sz w:val="22"/>
          <w:lang w:val="en-US" w:eastAsia="ko-KR"/>
        </w:rPr>
      </w:pPr>
      <w:r>
        <w:rPr>
          <w:rFonts w:eastAsiaTheme="minorEastAsia" w:hint="eastAsia"/>
          <w:sz w:val="22"/>
          <w:lang w:val="en-US" w:eastAsia="ko-KR"/>
        </w:rPr>
        <w:t xml:space="preserve">The above schemes have pros and cons. </w:t>
      </w:r>
      <w:r w:rsidRPr="00852A76">
        <w:rPr>
          <w:rFonts w:eastAsiaTheme="minorEastAsia"/>
          <w:i/>
          <w:sz w:val="22"/>
          <w:lang w:val="en-US" w:eastAsia="ko-KR"/>
        </w:rPr>
        <w:t>Scheme A</w:t>
      </w:r>
      <w:r>
        <w:rPr>
          <w:rFonts w:eastAsiaTheme="minorEastAsia"/>
          <w:sz w:val="22"/>
          <w:lang w:val="en-US" w:eastAsia="ko-KR"/>
        </w:rPr>
        <w:t xml:space="preserve"> does not increase eMBB UE complexity but may increase the maximum latency of URLLC data transmission because enough resource for URLLC data </w:t>
      </w:r>
      <w:r w:rsidR="00E3489D">
        <w:rPr>
          <w:rFonts w:eastAsiaTheme="minorEastAsia"/>
          <w:sz w:val="22"/>
          <w:lang w:val="en-US" w:eastAsia="ko-KR"/>
        </w:rPr>
        <w:t>transmission might</w:t>
      </w:r>
      <w:r w:rsidR="00FC0199">
        <w:rPr>
          <w:rFonts w:eastAsiaTheme="minorEastAsia"/>
          <w:sz w:val="22"/>
          <w:lang w:val="en-US" w:eastAsia="ko-KR"/>
        </w:rPr>
        <w:t xml:space="preserve"> not be allowed</w:t>
      </w:r>
      <w:r w:rsidR="00FB0DD6">
        <w:rPr>
          <w:rFonts w:eastAsiaTheme="minorEastAsia"/>
          <w:sz w:val="22"/>
          <w:lang w:val="en-US" w:eastAsia="ko-KR"/>
        </w:rPr>
        <w:t xml:space="preserve"> while transmitting eMBB control signals or DMRSs</w:t>
      </w:r>
      <w:r>
        <w:rPr>
          <w:rFonts w:eastAsiaTheme="minorEastAsia"/>
          <w:sz w:val="22"/>
          <w:lang w:val="en-US" w:eastAsia="ko-KR"/>
        </w:rPr>
        <w:t xml:space="preserve">. </w:t>
      </w:r>
      <w:r w:rsidR="00FB0DD6">
        <w:rPr>
          <w:rFonts w:eastAsiaTheme="minorEastAsia"/>
          <w:sz w:val="22"/>
          <w:lang w:val="en-US" w:eastAsia="ko-KR"/>
        </w:rPr>
        <w:t xml:space="preserve">Thus, it is necessary to carefully design URLLC slot or mini-slot considering </w:t>
      </w:r>
      <w:r w:rsidR="00D44AC4">
        <w:rPr>
          <w:rFonts w:eastAsiaTheme="minorEastAsia"/>
          <w:sz w:val="22"/>
          <w:lang w:val="en-US" w:eastAsia="ko-KR"/>
        </w:rPr>
        <w:t xml:space="preserve">the locations of </w:t>
      </w:r>
      <w:r w:rsidR="00FB0DD6">
        <w:rPr>
          <w:rFonts w:eastAsiaTheme="minorEastAsia"/>
          <w:sz w:val="22"/>
          <w:lang w:val="en-US" w:eastAsia="ko-KR"/>
        </w:rPr>
        <w:t>eMBB control channel and DMRS</w:t>
      </w:r>
      <w:r w:rsidR="00E3489D">
        <w:rPr>
          <w:rFonts w:eastAsiaTheme="minorEastAsia"/>
          <w:sz w:val="22"/>
          <w:lang w:val="en-US" w:eastAsia="ko-KR"/>
        </w:rPr>
        <w:t xml:space="preserve"> to satisfy the target latency</w:t>
      </w:r>
      <w:r w:rsidR="00FB0DD6">
        <w:rPr>
          <w:rFonts w:eastAsiaTheme="minorEastAsia"/>
          <w:sz w:val="22"/>
          <w:lang w:val="en-US" w:eastAsia="ko-KR"/>
        </w:rPr>
        <w:t xml:space="preserve">. </w:t>
      </w:r>
      <w:r w:rsidR="00FB0DD6" w:rsidRPr="00852A76">
        <w:rPr>
          <w:rFonts w:eastAsiaTheme="minorEastAsia"/>
          <w:i/>
          <w:sz w:val="22"/>
          <w:lang w:val="en-US" w:eastAsia="ko-KR"/>
        </w:rPr>
        <w:t>Scheme B</w:t>
      </w:r>
      <w:r w:rsidR="00FB0DD6">
        <w:rPr>
          <w:rFonts w:eastAsiaTheme="minorEastAsia"/>
          <w:sz w:val="22"/>
          <w:lang w:val="en-US" w:eastAsia="ko-KR"/>
        </w:rPr>
        <w:t xml:space="preserve"> does not increase the maximum latency but increase</w:t>
      </w:r>
      <w:r w:rsidR="00E3489D">
        <w:rPr>
          <w:rFonts w:eastAsiaTheme="minorEastAsia"/>
          <w:sz w:val="22"/>
          <w:lang w:val="en-US" w:eastAsia="ko-KR"/>
        </w:rPr>
        <w:t>s</w:t>
      </w:r>
      <w:r w:rsidR="00FB0DD6">
        <w:rPr>
          <w:rFonts w:eastAsiaTheme="minorEastAsia"/>
          <w:sz w:val="22"/>
          <w:lang w:val="en-US" w:eastAsia="ko-KR"/>
        </w:rPr>
        <w:t xml:space="preserve"> eMBB UE complexity. For example, </w:t>
      </w:r>
      <w:r w:rsidR="00A32069">
        <w:rPr>
          <w:rFonts w:eastAsiaTheme="minorEastAsia"/>
          <w:sz w:val="22"/>
          <w:lang w:val="en-US" w:eastAsia="ko-KR"/>
        </w:rPr>
        <w:t xml:space="preserve">the </w:t>
      </w:r>
      <w:r w:rsidR="00FB0DD6">
        <w:rPr>
          <w:rFonts w:eastAsiaTheme="minorEastAsia"/>
          <w:sz w:val="22"/>
          <w:lang w:val="en-US" w:eastAsia="ko-KR"/>
        </w:rPr>
        <w:t xml:space="preserve">channel estimation complexity </w:t>
      </w:r>
      <w:r w:rsidR="00A32069">
        <w:rPr>
          <w:rFonts w:eastAsiaTheme="minorEastAsia"/>
          <w:sz w:val="22"/>
          <w:lang w:val="en-US" w:eastAsia="ko-KR"/>
        </w:rPr>
        <w:t xml:space="preserve">of eMBB UEs </w:t>
      </w:r>
      <w:r w:rsidR="00FB0DD6">
        <w:rPr>
          <w:rFonts w:eastAsiaTheme="minorEastAsia"/>
          <w:sz w:val="22"/>
          <w:lang w:val="en-US" w:eastAsia="ko-KR"/>
        </w:rPr>
        <w:t>increase</w:t>
      </w:r>
      <w:r w:rsidR="00654665">
        <w:rPr>
          <w:rFonts w:eastAsiaTheme="minorEastAsia"/>
          <w:sz w:val="22"/>
          <w:lang w:val="en-US" w:eastAsia="ko-KR"/>
        </w:rPr>
        <w:t>s</w:t>
      </w:r>
      <w:r w:rsidR="00FB0DD6">
        <w:rPr>
          <w:rFonts w:eastAsiaTheme="minorEastAsia"/>
          <w:sz w:val="22"/>
          <w:lang w:val="en-US" w:eastAsia="ko-KR"/>
        </w:rPr>
        <w:t xml:space="preserve"> if the </w:t>
      </w:r>
      <w:r w:rsidR="00A32069">
        <w:rPr>
          <w:rFonts w:eastAsiaTheme="minorEastAsia"/>
          <w:sz w:val="22"/>
          <w:lang w:val="en-US" w:eastAsia="ko-KR"/>
        </w:rPr>
        <w:t xml:space="preserve">time difference </w:t>
      </w:r>
      <w:r w:rsidR="00FB0DD6">
        <w:rPr>
          <w:rFonts w:eastAsiaTheme="minorEastAsia"/>
          <w:sz w:val="22"/>
          <w:lang w:val="en-US" w:eastAsia="ko-KR"/>
        </w:rPr>
        <w:t>between DMRSs is changed</w:t>
      </w:r>
      <w:r w:rsidR="00A32069">
        <w:rPr>
          <w:rFonts w:eastAsiaTheme="minorEastAsia"/>
          <w:sz w:val="22"/>
          <w:lang w:val="en-US" w:eastAsia="ko-KR"/>
        </w:rPr>
        <w:t xml:space="preserve"> dynamically</w:t>
      </w:r>
      <w:r w:rsidR="00FB0DD6">
        <w:rPr>
          <w:rFonts w:eastAsiaTheme="minorEastAsia"/>
          <w:sz w:val="22"/>
          <w:lang w:val="en-US" w:eastAsia="ko-KR"/>
        </w:rPr>
        <w:t>.</w:t>
      </w:r>
      <w:r w:rsidR="005A141A">
        <w:rPr>
          <w:rFonts w:eastAsiaTheme="minorEastAsia"/>
          <w:sz w:val="22"/>
          <w:lang w:val="en-US" w:eastAsia="ko-KR"/>
        </w:rPr>
        <w:t xml:space="preserve"> Also, if control region changes, overall data mapping would be also changed which cause considerable issue when a UE misses the indication. Furthermore additional overhead for puncturing indication would be a burden for UEs. </w:t>
      </w:r>
      <w:r w:rsidR="00F10A2D">
        <w:rPr>
          <w:rFonts w:eastAsiaTheme="minorEastAsia"/>
          <w:sz w:val="22"/>
          <w:lang w:val="en-US" w:eastAsia="ko-KR"/>
        </w:rPr>
        <w:t xml:space="preserve">Scheme C, could provide reasonable trade-offs </w:t>
      </w:r>
      <w:r w:rsidR="005F60E3">
        <w:rPr>
          <w:rFonts w:eastAsiaTheme="minorEastAsia" w:hint="eastAsia"/>
          <w:sz w:val="22"/>
          <w:lang w:val="en-US" w:eastAsia="ko-KR"/>
        </w:rPr>
        <w:t xml:space="preserve">which in our view can be further considered. </w:t>
      </w:r>
    </w:p>
    <w:p w14:paraId="2F7F5125" w14:textId="6BECE00E" w:rsidR="00FE407E" w:rsidRDefault="00FE407E" w:rsidP="00FE407E">
      <w:pPr>
        <w:ind w:left="0" w:firstLine="0"/>
        <w:rPr>
          <w:rFonts w:eastAsia="맑은 고딕"/>
          <w:b/>
          <w:bCs/>
          <w:lang w:val="en-US" w:eastAsia="ko-KR"/>
        </w:rPr>
      </w:pPr>
      <w:r w:rsidRPr="004B09CA">
        <w:rPr>
          <w:rFonts w:hint="eastAsia"/>
          <w:b/>
          <w:bCs/>
          <w:i/>
          <w:sz w:val="22"/>
        </w:rPr>
        <w:t>Observation</w:t>
      </w:r>
      <w:r w:rsidRPr="004B09CA">
        <w:rPr>
          <w:b/>
          <w:bCs/>
          <w:i/>
          <w:sz w:val="22"/>
        </w:rPr>
        <w:t xml:space="preserve"> 1</w:t>
      </w:r>
      <w:r w:rsidRPr="004B09CA">
        <w:rPr>
          <w:rFonts w:hint="eastAsia"/>
          <w:b/>
          <w:bCs/>
          <w:i/>
          <w:sz w:val="22"/>
        </w:rPr>
        <w:t>: eMBB control signal</w:t>
      </w:r>
      <w:r w:rsidR="00FE7107" w:rsidRPr="004B09CA">
        <w:rPr>
          <w:b/>
          <w:bCs/>
          <w:i/>
          <w:sz w:val="22"/>
        </w:rPr>
        <w:t>s</w:t>
      </w:r>
      <w:r w:rsidR="00FE7107" w:rsidRPr="004B09CA">
        <w:rPr>
          <w:rFonts w:hint="eastAsia"/>
          <w:b/>
          <w:bCs/>
          <w:i/>
          <w:sz w:val="22"/>
        </w:rPr>
        <w:t xml:space="preserve"> and DMRS should </w:t>
      </w:r>
      <w:r w:rsidR="00FE7107" w:rsidRPr="004B09CA">
        <w:rPr>
          <w:b/>
          <w:bCs/>
          <w:i/>
          <w:sz w:val="22"/>
        </w:rPr>
        <w:t xml:space="preserve">not be punctured or interfered by </w:t>
      </w:r>
      <w:r w:rsidRPr="004B09CA">
        <w:rPr>
          <w:rFonts w:hint="eastAsia"/>
          <w:b/>
          <w:bCs/>
          <w:i/>
          <w:sz w:val="22"/>
        </w:rPr>
        <w:t xml:space="preserve">URLLC </w:t>
      </w:r>
      <w:r w:rsidR="00FB0DD6" w:rsidRPr="004B09CA">
        <w:rPr>
          <w:b/>
          <w:bCs/>
          <w:i/>
          <w:sz w:val="22"/>
        </w:rPr>
        <w:t xml:space="preserve">data </w:t>
      </w:r>
      <w:r w:rsidRPr="004B09CA">
        <w:rPr>
          <w:rFonts w:hint="eastAsia"/>
          <w:b/>
          <w:bCs/>
          <w:i/>
          <w:sz w:val="22"/>
        </w:rPr>
        <w:t>transmission</w:t>
      </w:r>
      <w:r w:rsidR="00FE7107">
        <w:rPr>
          <w:b/>
          <w:bCs/>
          <w:sz w:val="22"/>
        </w:rPr>
        <w:t>.</w:t>
      </w:r>
    </w:p>
    <w:p w14:paraId="1E395C66" w14:textId="13FDB144" w:rsidR="00FE407E" w:rsidRPr="00F43ABA" w:rsidRDefault="00EA623D" w:rsidP="00FE407E">
      <w:pPr>
        <w:ind w:left="0" w:firstLineChars="50" w:firstLine="110"/>
        <w:rPr>
          <w:rFonts w:eastAsiaTheme="minorEastAsia"/>
          <w:sz w:val="22"/>
          <w:szCs w:val="22"/>
          <w:lang w:eastAsia="ko-KR"/>
        </w:rPr>
      </w:pPr>
      <w:r w:rsidRPr="00F43ABA">
        <w:rPr>
          <w:rFonts w:eastAsiaTheme="minorEastAsia" w:hint="eastAsia"/>
          <w:sz w:val="22"/>
          <w:szCs w:val="22"/>
          <w:lang w:eastAsia="ko-KR"/>
        </w:rPr>
        <w:t xml:space="preserve">eMBB CSI-RS could be punctured or interfered by URLLC </w:t>
      </w:r>
      <w:r w:rsidRPr="00F43ABA">
        <w:rPr>
          <w:rFonts w:eastAsiaTheme="minorEastAsia"/>
          <w:sz w:val="22"/>
          <w:szCs w:val="22"/>
          <w:lang w:eastAsia="ko-KR"/>
        </w:rPr>
        <w:t xml:space="preserve">data </w:t>
      </w:r>
      <w:r w:rsidRPr="00F43ABA">
        <w:rPr>
          <w:rFonts w:eastAsiaTheme="minorEastAsia" w:hint="eastAsia"/>
          <w:sz w:val="22"/>
          <w:szCs w:val="22"/>
          <w:lang w:eastAsia="ko-KR"/>
        </w:rPr>
        <w:t xml:space="preserve">transmission. </w:t>
      </w:r>
      <w:r w:rsidR="00146939" w:rsidRPr="00F43ABA">
        <w:rPr>
          <w:rFonts w:eastAsiaTheme="minorEastAsia"/>
          <w:sz w:val="22"/>
          <w:szCs w:val="22"/>
          <w:lang w:eastAsia="ko-KR"/>
        </w:rPr>
        <w:t xml:space="preserve">However, puncturing or interfering eMBB CSI-RS is not severe as much as puncturing or interfering control signals and DMRS </w:t>
      </w:r>
      <w:r w:rsidR="00146939" w:rsidRPr="00F43ABA">
        <w:rPr>
          <w:rFonts w:eastAsiaTheme="minorEastAsia"/>
          <w:sz w:val="22"/>
          <w:szCs w:val="22"/>
          <w:lang w:eastAsia="ko-KR"/>
        </w:rPr>
        <w:lastRenderedPageBreak/>
        <w:t>because it is</w:t>
      </w:r>
      <w:r w:rsidR="00FE7107" w:rsidRPr="00F43ABA">
        <w:rPr>
          <w:rFonts w:eastAsiaTheme="minorEastAsia"/>
          <w:sz w:val="22"/>
          <w:szCs w:val="22"/>
          <w:lang w:eastAsia="ko-KR"/>
        </w:rPr>
        <w:t xml:space="preserve"> usually </w:t>
      </w:r>
      <w:r w:rsidR="003A29AC" w:rsidRPr="00F43ABA">
        <w:rPr>
          <w:rFonts w:eastAsiaTheme="minorEastAsia"/>
          <w:sz w:val="22"/>
          <w:szCs w:val="22"/>
          <w:lang w:eastAsia="ko-KR"/>
        </w:rPr>
        <w:t>delay tolerant</w:t>
      </w:r>
      <w:r w:rsidR="00FE7107" w:rsidRPr="00F43ABA">
        <w:rPr>
          <w:rFonts w:eastAsiaTheme="minorEastAsia"/>
          <w:sz w:val="22"/>
          <w:szCs w:val="22"/>
          <w:lang w:eastAsia="ko-KR"/>
        </w:rPr>
        <w:t xml:space="preserve"> for gNB to obtain downlink channel </w:t>
      </w:r>
      <w:r w:rsidR="00974B60">
        <w:rPr>
          <w:rFonts w:eastAsiaTheme="minorEastAsia"/>
          <w:sz w:val="22"/>
          <w:szCs w:val="22"/>
          <w:lang w:eastAsia="ko-KR"/>
        </w:rPr>
        <w:t xml:space="preserve">state </w:t>
      </w:r>
      <w:r w:rsidR="00FE7107" w:rsidRPr="00F43ABA">
        <w:rPr>
          <w:rFonts w:eastAsiaTheme="minorEastAsia"/>
          <w:sz w:val="22"/>
          <w:szCs w:val="22"/>
          <w:lang w:eastAsia="ko-KR"/>
        </w:rPr>
        <w:t>information. Thus, it may be able to puncture or interfere eMBB CSI-RS by URLLC data transmission.</w:t>
      </w:r>
    </w:p>
    <w:p w14:paraId="0E97F1F9" w14:textId="63577A2C" w:rsidR="00D12390" w:rsidRPr="00F43ABA" w:rsidRDefault="00AF0D7D" w:rsidP="00FE407E">
      <w:pPr>
        <w:ind w:left="0" w:firstLineChars="50" w:firstLine="110"/>
        <w:rPr>
          <w:rFonts w:eastAsiaTheme="minorEastAsia"/>
          <w:sz w:val="22"/>
          <w:szCs w:val="22"/>
          <w:lang w:eastAsia="ko-KR"/>
        </w:rPr>
      </w:pPr>
      <w:r w:rsidRPr="00F43ABA">
        <w:rPr>
          <w:rFonts w:eastAsiaTheme="minorEastAsia" w:hint="eastAsia"/>
          <w:sz w:val="22"/>
          <w:szCs w:val="22"/>
          <w:lang w:eastAsia="ko-KR"/>
        </w:rPr>
        <w:t xml:space="preserve">Following solutions </w:t>
      </w:r>
      <w:r w:rsidRPr="00F43ABA">
        <w:rPr>
          <w:rFonts w:eastAsiaTheme="minorEastAsia"/>
          <w:sz w:val="22"/>
          <w:szCs w:val="22"/>
          <w:lang w:eastAsia="ko-KR"/>
        </w:rPr>
        <w:t>can be considered to reduce the impact of puncturing or interfering eMBB CSI-RS</w:t>
      </w:r>
      <w:r w:rsidR="005B262A" w:rsidRPr="00F43ABA">
        <w:rPr>
          <w:rFonts w:eastAsiaTheme="minorEastAsia"/>
          <w:sz w:val="22"/>
          <w:szCs w:val="22"/>
          <w:lang w:eastAsia="ko-KR"/>
        </w:rPr>
        <w:t>.</w:t>
      </w:r>
    </w:p>
    <w:p w14:paraId="43380DFD" w14:textId="36967E68" w:rsidR="0032136B" w:rsidRPr="00F43ABA" w:rsidRDefault="005B262A" w:rsidP="00040958">
      <w:pPr>
        <w:pStyle w:val="ad"/>
        <w:numPr>
          <w:ilvl w:val="0"/>
          <w:numId w:val="19"/>
        </w:numPr>
        <w:ind w:leftChars="0"/>
        <w:rPr>
          <w:rFonts w:ascii="Times New Roman" w:eastAsiaTheme="minorEastAsia" w:hAnsi="Times New Roman" w:cs="Times New Roman"/>
          <w:sz w:val="22"/>
          <w:szCs w:val="22"/>
        </w:rPr>
      </w:pPr>
      <w:r w:rsidRPr="00F43ABA">
        <w:rPr>
          <w:rFonts w:ascii="Times New Roman" w:eastAsiaTheme="minorEastAsia" w:hAnsi="Times New Roman" w:cs="Times New Roman"/>
          <w:sz w:val="22"/>
          <w:szCs w:val="22"/>
        </w:rPr>
        <w:t>(</w:t>
      </w:r>
      <w:r w:rsidR="00BA2D2D" w:rsidRPr="007B1103">
        <w:rPr>
          <w:rFonts w:ascii="Times New Roman" w:eastAsiaTheme="minorEastAsia" w:hAnsi="Times New Roman" w:cs="Times New Roman"/>
          <w:i/>
          <w:sz w:val="22"/>
          <w:szCs w:val="22"/>
        </w:rPr>
        <w:t>gNB algorithm</w:t>
      </w:r>
      <w:r w:rsidRPr="00F43ABA">
        <w:rPr>
          <w:rFonts w:ascii="Times New Roman" w:eastAsiaTheme="minorEastAsia" w:hAnsi="Times New Roman" w:cs="Times New Roman"/>
          <w:sz w:val="22"/>
          <w:szCs w:val="22"/>
        </w:rPr>
        <w:t>)</w:t>
      </w:r>
      <w:r w:rsidR="00BA2D2D" w:rsidRPr="00F43ABA">
        <w:rPr>
          <w:rFonts w:ascii="Times New Roman" w:eastAsiaTheme="minorEastAsia" w:hAnsi="Times New Roman" w:cs="Times New Roman"/>
          <w:sz w:val="22"/>
          <w:szCs w:val="22"/>
        </w:rPr>
        <w:t xml:space="preserve"> Without additional signaling, UEs don’t know whether CSI-RS is transmitted or not, but gNB knows. Thus, it is possible for gNB to ignore a certain part of DL CSI feedbacks generated by UEs if a part of periodic CSI-RS transmission is punctured by URLLC data transmission. For example, gNB can ignore CSI feedbacks transmitted at time </w:t>
      </w:r>
      <w:r w:rsidR="00BA2D2D" w:rsidRPr="00F43ABA">
        <w:rPr>
          <w:rFonts w:ascii="Times New Roman" w:eastAsiaTheme="minorEastAsia" w:hAnsi="Times New Roman" w:cs="Times New Roman"/>
          <w:i/>
          <w:sz w:val="22"/>
          <w:szCs w:val="22"/>
        </w:rPr>
        <w:t>t</w:t>
      </w:r>
      <w:r w:rsidR="00BA2D2D" w:rsidRPr="00F43ABA">
        <w:rPr>
          <w:rFonts w:ascii="Times New Roman" w:eastAsiaTheme="minorEastAsia" w:hAnsi="Times New Roman" w:cs="Times New Roman"/>
          <w:sz w:val="22"/>
          <w:szCs w:val="22"/>
        </w:rPr>
        <w:t xml:space="preserve"> by UEs if </w:t>
      </w:r>
      <w:r w:rsidR="006026A9">
        <w:rPr>
          <w:rFonts w:ascii="Times New Roman" w:eastAsiaTheme="minorEastAsia" w:hAnsi="Times New Roman" w:cs="Times New Roman"/>
          <w:sz w:val="22"/>
          <w:szCs w:val="22"/>
        </w:rPr>
        <w:t>the measurement may include observations from punctured CSI-RS</w:t>
      </w:r>
      <w:r w:rsidR="00BA2D2D" w:rsidRPr="00F43ABA">
        <w:rPr>
          <w:rFonts w:ascii="Times New Roman" w:eastAsiaTheme="minorEastAsia" w:hAnsi="Times New Roman" w:cs="Times New Roman"/>
          <w:sz w:val="22"/>
          <w:szCs w:val="22"/>
        </w:rPr>
        <w:t xml:space="preserve"> by URLLC data transmission.</w:t>
      </w:r>
    </w:p>
    <w:p w14:paraId="27852B2B" w14:textId="2666E355" w:rsidR="00057F07" w:rsidRPr="00F43ABA" w:rsidRDefault="003A29AC" w:rsidP="00AF0D7D">
      <w:pPr>
        <w:pStyle w:val="ad"/>
        <w:numPr>
          <w:ilvl w:val="0"/>
          <w:numId w:val="19"/>
        </w:numPr>
        <w:ind w:leftChars="0"/>
        <w:rPr>
          <w:rFonts w:ascii="Times New Roman" w:eastAsiaTheme="minorEastAsia" w:hAnsi="Times New Roman" w:cs="Times New Roman"/>
          <w:sz w:val="22"/>
          <w:szCs w:val="22"/>
        </w:rPr>
      </w:pPr>
      <w:r w:rsidRPr="00F43ABA">
        <w:rPr>
          <w:rFonts w:ascii="Times New Roman" w:eastAsiaTheme="minorEastAsia" w:hAnsi="Times New Roman" w:cs="Times New Roman"/>
          <w:sz w:val="22"/>
          <w:szCs w:val="22"/>
        </w:rPr>
        <w:t>(</w:t>
      </w:r>
      <w:r w:rsidR="00057F07" w:rsidRPr="007B1103">
        <w:rPr>
          <w:rFonts w:ascii="Times New Roman" w:eastAsiaTheme="minorEastAsia" w:hAnsi="Times New Roman" w:cs="Times New Roman"/>
          <w:i/>
          <w:sz w:val="22"/>
          <w:szCs w:val="22"/>
        </w:rPr>
        <w:t>Puncturing indication</w:t>
      </w:r>
      <w:r w:rsidRPr="00F43ABA">
        <w:rPr>
          <w:rFonts w:ascii="Times New Roman" w:eastAsiaTheme="minorEastAsia" w:hAnsi="Times New Roman" w:cs="Times New Roman"/>
          <w:sz w:val="22"/>
          <w:szCs w:val="22"/>
        </w:rPr>
        <w:t>)</w:t>
      </w:r>
      <w:r w:rsidR="00BA2D2D" w:rsidRPr="00F43ABA">
        <w:rPr>
          <w:rFonts w:ascii="Times New Roman" w:eastAsiaTheme="minorEastAsia" w:hAnsi="Times New Roman" w:cs="Times New Roman"/>
          <w:sz w:val="22"/>
          <w:szCs w:val="22"/>
        </w:rPr>
        <w:t xml:space="preserve"> </w:t>
      </w:r>
      <w:r w:rsidR="00F43ABA" w:rsidRPr="00F43ABA">
        <w:rPr>
          <w:rFonts w:ascii="Times New Roman" w:eastAsiaTheme="minorEastAsia" w:hAnsi="Times New Roman" w:cs="Times New Roman"/>
          <w:sz w:val="22"/>
          <w:szCs w:val="22"/>
        </w:rPr>
        <w:t>gNB transmits signaling for eMBB</w:t>
      </w:r>
      <w:r w:rsidR="00FC0199">
        <w:rPr>
          <w:rFonts w:ascii="Times New Roman" w:eastAsiaTheme="minorEastAsia" w:hAnsi="Times New Roman" w:cs="Times New Roman"/>
          <w:sz w:val="22"/>
          <w:szCs w:val="22"/>
        </w:rPr>
        <w:t xml:space="preserve"> UEs to indicate eMBB CSI-RS puncturing</w:t>
      </w:r>
      <w:r w:rsidR="00F43ABA" w:rsidRPr="00F43ABA">
        <w:rPr>
          <w:rFonts w:ascii="Times New Roman" w:eastAsiaTheme="minorEastAsia" w:hAnsi="Times New Roman" w:cs="Times New Roman"/>
          <w:sz w:val="22"/>
          <w:szCs w:val="22"/>
        </w:rPr>
        <w:t xml:space="preserve">. </w:t>
      </w:r>
      <w:r w:rsidR="006026A9">
        <w:rPr>
          <w:rFonts w:ascii="Times New Roman" w:eastAsiaTheme="minorEastAsia" w:hAnsi="Times New Roman" w:cs="Times New Roman"/>
          <w:sz w:val="22"/>
          <w:szCs w:val="22"/>
        </w:rPr>
        <w:t>If</w:t>
      </w:r>
      <w:r w:rsidR="006026A9" w:rsidRPr="00F43ABA">
        <w:rPr>
          <w:rFonts w:ascii="Times New Roman" w:eastAsiaTheme="minorEastAsia" w:hAnsi="Times New Roman" w:cs="Times New Roman"/>
          <w:sz w:val="22"/>
          <w:szCs w:val="22"/>
        </w:rPr>
        <w:t xml:space="preserve"> </w:t>
      </w:r>
      <w:r w:rsidR="006026A9">
        <w:rPr>
          <w:rFonts w:ascii="Times New Roman" w:eastAsiaTheme="minorEastAsia" w:hAnsi="Times New Roman" w:cs="Times New Roman"/>
          <w:sz w:val="22"/>
          <w:szCs w:val="22"/>
        </w:rPr>
        <w:t xml:space="preserve">explicit </w:t>
      </w:r>
      <w:r w:rsidR="00F43ABA" w:rsidRPr="00F43ABA">
        <w:rPr>
          <w:rFonts w:ascii="Times New Roman" w:eastAsiaTheme="minorEastAsia" w:hAnsi="Times New Roman" w:cs="Times New Roman"/>
          <w:sz w:val="22"/>
          <w:szCs w:val="22"/>
        </w:rPr>
        <w:t xml:space="preserve">puncturing indication </w:t>
      </w:r>
      <w:r w:rsidR="006026A9">
        <w:rPr>
          <w:rFonts w:ascii="Times New Roman" w:eastAsiaTheme="minorEastAsia" w:hAnsi="Times New Roman" w:cs="Times New Roman"/>
          <w:sz w:val="22"/>
          <w:szCs w:val="22"/>
        </w:rPr>
        <w:t>is</w:t>
      </w:r>
      <w:r w:rsidR="00F43ABA" w:rsidRPr="00F43ABA">
        <w:rPr>
          <w:rFonts w:ascii="Times New Roman" w:eastAsiaTheme="minorEastAsia" w:hAnsi="Times New Roman" w:cs="Times New Roman"/>
          <w:sz w:val="22"/>
          <w:szCs w:val="22"/>
        </w:rPr>
        <w:t xml:space="preserve"> considered for eMBB </w:t>
      </w:r>
      <w:r w:rsidR="00F43ABA">
        <w:rPr>
          <w:rFonts w:ascii="Times New Roman" w:eastAsiaTheme="minorEastAsia" w:hAnsi="Times New Roman" w:cs="Times New Roman"/>
          <w:sz w:val="22"/>
          <w:szCs w:val="22"/>
        </w:rPr>
        <w:t>UEs to indicate eMBB data puncturing</w:t>
      </w:r>
      <w:r w:rsidR="00F43ABA" w:rsidRPr="00F43ABA">
        <w:rPr>
          <w:rFonts w:ascii="Times New Roman" w:eastAsiaTheme="minorEastAsia" w:hAnsi="Times New Roman" w:cs="Times New Roman"/>
          <w:sz w:val="22"/>
          <w:szCs w:val="22"/>
        </w:rPr>
        <w:t>, puncturing indication methods can be used for both eMBB UEs receiving data and/or CSI-RS.</w:t>
      </w:r>
    </w:p>
    <w:p w14:paraId="26B6D533" w14:textId="23253A16" w:rsidR="00040958" w:rsidRPr="00F43ABA" w:rsidRDefault="003A29AC" w:rsidP="00AF0D7D">
      <w:pPr>
        <w:pStyle w:val="ad"/>
        <w:numPr>
          <w:ilvl w:val="0"/>
          <w:numId w:val="19"/>
        </w:numPr>
        <w:ind w:leftChars="0"/>
        <w:rPr>
          <w:rFonts w:ascii="Times New Roman" w:eastAsiaTheme="minorEastAsia" w:hAnsi="Times New Roman" w:cs="Times New Roman"/>
          <w:sz w:val="22"/>
          <w:szCs w:val="22"/>
        </w:rPr>
      </w:pPr>
      <w:r w:rsidRPr="00F43ABA">
        <w:rPr>
          <w:rFonts w:ascii="Times New Roman" w:eastAsiaTheme="minorEastAsia" w:hAnsi="Times New Roman" w:cs="Times New Roman"/>
          <w:sz w:val="22"/>
          <w:szCs w:val="22"/>
        </w:rPr>
        <w:t>(</w:t>
      </w:r>
      <w:r w:rsidR="00040958" w:rsidRPr="007B1103">
        <w:rPr>
          <w:rFonts w:ascii="Times New Roman" w:eastAsiaTheme="minorEastAsia" w:hAnsi="Times New Roman" w:cs="Times New Roman"/>
          <w:i/>
          <w:sz w:val="22"/>
          <w:szCs w:val="22"/>
        </w:rPr>
        <w:t>CSI-RS spreading</w:t>
      </w:r>
      <w:r w:rsidRPr="00F43ABA">
        <w:rPr>
          <w:rFonts w:ascii="Times New Roman" w:eastAsiaTheme="minorEastAsia" w:hAnsi="Times New Roman" w:cs="Times New Roman"/>
          <w:sz w:val="22"/>
          <w:szCs w:val="22"/>
        </w:rPr>
        <w:t>)</w:t>
      </w:r>
      <w:r w:rsidR="00E55C5D">
        <w:rPr>
          <w:rFonts w:ascii="Times New Roman" w:eastAsiaTheme="minorEastAsia" w:hAnsi="Times New Roman" w:cs="Times New Roman"/>
          <w:sz w:val="22"/>
          <w:szCs w:val="22"/>
        </w:rPr>
        <w:t xml:space="preserve"> gNB could spread CSI-RS resources</w:t>
      </w:r>
      <w:r w:rsidR="00F43ABA">
        <w:rPr>
          <w:rFonts w:ascii="Times New Roman" w:eastAsiaTheme="minorEastAsia" w:hAnsi="Times New Roman" w:cs="Times New Roman"/>
          <w:sz w:val="22"/>
          <w:szCs w:val="22"/>
        </w:rPr>
        <w:t xml:space="preserve"> </w:t>
      </w:r>
      <w:r w:rsidR="00993011">
        <w:rPr>
          <w:rFonts w:ascii="Times New Roman" w:eastAsiaTheme="minorEastAsia" w:hAnsi="Times New Roman" w:cs="Times New Roman"/>
          <w:sz w:val="22"/>
          <w:szCs w:val="22"/>
        </w:rPr>
        <w:t xml:space="preserve">in time domain </w:t>
      </w:r>
      <w:r w:rsidR="00F43ABA">
        <w:rPr>
          <w:rFonts w:ascii="Times New Roman" w:eastAsiaTheme="minorEastAsia" w:hAnsi="Times New Roman" w:cs="Times New Roman"/>
          <w:sz w:val="22"/>
          <w:szCs w:val="22"/>
        </w:rPr>
        <w:t>within a subframe or slot</w:t>
      </w:r>
      <w:r w:rsidR="00E55C5D">
        <w:rPr>
          <w:rFonts w:ascii="Times New Roman" w:eastAsiaTheme="minorEastAsia" w:hAnsi="Times New Roman" w:cs="Times New Roman"/>
          <w:sz w:val="22"/>
          <w:szCs w:val="22"/>
        </w:rPr>
        <w:t xml:space="preserve"> to reduce the impact of eMBB puncturing. </w:t>
      </w:r>
      <w:r w:rsidR="00974B60">
        <w:rPr>
          <w:rFonts w:ascii="Times New Roman" w:eastAsiaTheme="minorEastAsia" w:hAnsi="Times New Roman" w:cs="Times New Roman"/>
          <w:sz w:val="22"/>
          <w:szCs w:val="22"/>
        </w:rPr>
        <w:t xml:space="preserve">If wideband CSI-RS is transmitted at the same OFDM symbol, all CSI-RSs can be punctured by URLLC data transmission. Otherwise if </w:t>
      </w:r>
      <w:r w:rsidR="00035375">
        <w:rPr>
          <w:rFonts w:ascii="Times New Roman" w:eastAsiaTheme="minorEastAsia" w:hAnsi="Times New Roman" w:cs="Times New Roman"/>
          <w:sz w:val="22"/>
          <w:szCs w:val="22"/>
        </w:rPr>
        <w:t>wideband CSI-RS is spread within a subframe subband</w:t>
      </w:r>
      <w:r w:rsidR="0074665D">
        <w:rPr>
          <w:rFonts w:ascii="Times New Roman" w:eastAsiaTheme="minorEastAsia" w:hAnsi="Times New Roman" w:cs="Times New Roman"/>
          <w:sz w:val="22"/>
          <w:szCs w:val="22"/>
        </w:rPr>
        <w:t xml:space="preserve">-by-subband as shown in figure </w:t>
      </w:r>
      <w:r w:rsidR="0074665D">
        <w:rPr>
          <w:rFonts w:ascii="Times New Roman" w:eastAsiaTheme="minorEastAsia" w:hAnsi="Times New Roman" w:cs="Times New Roman" w:hint="eastAsia"/>
          <w:sz w:val="22"/>
          <w:szCs w:val="22"/>
        </w:rPr>
        <w:t>3</w:t>
      </w:r>
      <w:r w:rsidR="00035375">
        <w:rPr>
          <w:rFonts w:ascii="Times New Roman" w:eastAsiaTheme="minorEastAsia" w:hAnsi="Times New Roman" w:cs="Times New Roman"/>
          <w:sz w:val="22"/>
          <w:szCs w:val="22"/>
        </w:rPr>
        <w:t>, only a part of CSI-RS is punctured so that UEs can use un-punctured CSI-RSs to estimate channel quality.</w:t>
      </w:r>
    </w:p>
    <w:p w14:paraId="4F1DD09B" w14:textId="691BC293" w:rsidR="00040958" w:rsidRPr="00F43ABA" w:rsidRDefault="003A29AC" w:rsidP="00AF0D7D">
      <w:pPr>
        <w:pStyle w:val="ad"/>
        <w:numPr>
          <w:ilvl w:val="0"/>
          <w:numId w:val="19"/>
        </w:numPr>
        <w:ind w:leftChars="0"/>
        <w:rPr>
          <w:rFonts w:ascii="Times New Roman" w:eastAsiaTheme="minorEastAsia" w:hAnsi="Times New Roman" w:cs="Times New Roman"/>
          <w:sz w:val="22"/>
          <w:szCs w:val="22"/>
        </w:rPr>
      </w:pPr>
      <w:r w:rsidRPr="00F43ABA">
        <w:rPr>
          <w:rFonts w:ascii="Times New Roman" w:eastAsiaTheme="minorEastAsia" w:hAnsi="Times New Roman" w:cs="Times New Roman"/>
          <w:sz w:val="22"/>
          <w:szCs w:val="22"/>
        </w:rPr>
        <w:t>(</w:t>
      </w:r>
      <w:r w:rsidR="00974B60" w:rsidRPr="007B1103">
        <w:rPr>
          <w:rFonts w:ascii="Times New Roman" w:eastAsiaTheme="minorEastAsia" w:hAnsi="Times New Roman" w:cs="Times New Roman"/>
          <w:i/>
          <w:sz w:val="22"/>
          <w:szCs w:val="22"/>
        </w:rPr>
        <w:t>D</w:t>
      </w:r>
      <w:r w:rsidR="00040958" w:rsidRPr="007B1103">
        <w:rPr>
          <w:rFonts w:ascii="Times New Roman" w:eastAsiaTheme="minorEastAsia" w:hAnsi="Times New Roman" w:cs="Times New Roman"/>
          <w:i/>
          <w:sz w:val="22"/>
          <w:szCs w:val="22"/>
        </w:rPr>
        <w:t xml:space="preserve">edicated </w:t>
      </w:r>
      <w:r w:rsidRPr="007B1103">
        <w:rPr>
          <w:rFonts w:ascii="Times New Roman" w:eastAsiaTheme="minorEastAsia" w:hAnsi="Times New Roman" w:cs="Times New Roman"/>
          <w:i/>
          <w:sz w:val="22"/>
          <w:szCs w:val="22"/>
        </w:rPr>
        <w:t>resource for CSI-RS</w:t>
      </w:r>
      <w:r w:rsidRPr="00F43ABA">
        <w:rPr>
          <w:rFonts w:ascii="Times New Roman" w:eastAsiaTheme="minorEastAsia" w:hAnsi="Times New Roman" w:cs="Times New Roman"/>
          <w:sz w:val="22"/>
          <w:szCs w:val="22"/>
        </w:rPr>
        <w:t>)</w:t>
      </w:r>
      <w:r w:rsidR="00974B60">
        <w:rPr>
          <w:rFonts w:ascii="Times New Roman" w:eastAsiaTheme="minorEastAsia" w:hAnsi="Times New Roman" w:cs="Times New Roman"/>
          <w:sz w:val="22"/>
          <w:szCs w:val="22"/>
        </w:rPr>
        <w:t xml:space="preserve"> </w:t>
      </w:r>
      <w:r w:rsidR="00993011">
        <w:rPr>
          <w:rFonts w:ascii="Times New Roman" w:eastAsiaTheme="minorEastAsia" w:hAnsi="Times New Roman" w:cs="Times New Roman"/>
          <w:sz w:val="22"/>
          <w:szCs w:val="22"/>
        </w:rPr>
        <w:t>gNB could transmit URLLC data avoiding eMBB CSI-RS transmission.</w:t>
      </w:r>
      <w:r w:rsidR="005F361C">
        <w:rPr>
          <w:rFonts w:ascii="Times New Roman" w:eastAsiaTheme="minorEastAsia" w:hAnsi="Times New Roman" w:cs="Times New Roman"/>
          <w:sz w:val="22"/>
          <w:szCs w:val="22"/>
        </w:rPr>
        <w:t xml:space="preserve"> Following options can be considered.</w:t>
      </w:r>
    </w:p>
    <w:p w14:paraId="2323D738" w14:textId="610644A7" w:rsidR="00040958" w:rsidRDefault="00617340" w:rsidP="00AF0D7D">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(Option 1) </w:t>
      </w:r>
      <w:r w:rsidR="005F361C">
        <w:rPr>
          <w:rFonts w:ascii="Times New Roman" w:eastAsiaTheme="minorEastAsia" w:hAnsi="Times New Roman" w:cs="Times New Roman"/>
          <w:sz w:val="22"/>
          <w:szCs w:val="22"/>
        </w:rPr>
        <w:t xml:space="preserve">URLLC data is transmitted avoiding OFDM symbols where CSI-RS is transmitted. This option can be considered for the case when </w:t>
      </w:r>
      <w:r>
        <w:rPr>
          <w:rFonts w:ascii="Times New Roman" w:eastAsiaTheme="minorEastAsia" w:hAnsi="Times New Roman" w:cs="Times New Roman"/>
          <w:sz w:val="22"/>
          <w:szCs w:val="22"/>
        </w:rPr>
        <w:t>all</w:t>
      </w:r>
      <w:r w:rsidR="005F361C">
        <w:rPr>
          <w:rFonts w:ascii="Times New Roman" w:eastAsiaTheme="minorEastAsia" w:hAnsi="Times New Roman" w:cs="Times New Roman"/>
          <w:sz w:val="22"/>
          <w:szCs w:val="22"/>
        </w:rPr>
        <w:t xml:space="preserve"> CSI-RS</w:t>
      </w:r>
      <w:r>
        <w:rPr>
          <w:rFonts w:ascii="Times New Roman" w:eastAsiaTheme="minorEastAsia" w:hAnsi="Times New Roman" w:cs="Times New Roman"/>
          <w:sz w:val="22"/>
          <w:szCs w:val="22"/>
        </w:rPr>
        <w:t>s are</w:t>
      </w:r>
      <w:r w:rsidR="005F361C">
        <w:rPr>
          <w:rFonts w:ascii="Times New Roman" w:eastAsiaTheme="minorEastAsia" w:hAnsi="Times New Roman" w:cs="Times New Roman"/>
          <w:sz w:val="22"/>
          <w:szCs w:val="22"/>
        </w:rPr>
        <w:t xml:space="preserve"> transmitted at the same OFDM symbol. </w:t>
      </w:r>
      <w:r>
        <w:rPr>
          <w:rFonts w:ascii="Times New Roman" w:eastAsiaTheme="minorEastAsia" w:hAnsi="Times New Roman" w:cs="Times New Roman"/>
          <w:sz w:val="22"/>
          <w:szCs w:val="22"/>
        </w:rPr>
        <w:t>This case is considerable for gNBs which are able to adapt analog beamforming.</w:t>
      </w:r>
    </w:p>
    <w:p w14:paraId="6D266664" w14:textId="2616194A" w:rsidR="005F361C" w:rsidRPr="005F361C" w:rsidRDefault="00617340" w:rsidP="005F361C">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(Option 2) URLLC data is transmitted avoiding subbands where </w:t>
      </w:r>
      <w:r>
        <w:rPr>
          <w:rFonts w:ascii="Times New Roman" w:eastAsiaTheme="minorEastAsia" w:hAnsi="Times New Roman" w:cs="Times New Roman" w:hint="eastAsia"/>
          <w:sz w:val="22"/>
          <w:szCs w:val="22"/>
        </w:rPr>
        <w:t xml:space="preserve">CSI-RS is transmitted and </w:t>
      </w:r>
      <w:r>
        <w:rPr>
          <w:rFonts w:ascii="Times New Roman" w:eastAsiaTheme="minorEastAsia" w:hAnsi="Times New Roman" w:cs="Times New Roman"/>
          <w:sz w:val="22"/>
          <w:szCs w:val="22"/>
        </w:rPr>
        <w:t>gNB should transmit CSI-RS in discontiguous subbands to obtain wideband channel state information.</w:t>
      </w:r>
    </w:p>
    <w:p w14:paraId="3104507E" w14:textId="2D228AC4" w:rsidR="00040958" w:rsidRPr="00F43ABA" w:rsidRDefault="00617340" w:rsidP="00AF0D7D">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(Option 3) </w:t>
      </w:r>
      <w:r w:rsidR="007B1103">
        <w:rPr>
          <w:rFonts w:ascii="Times New Roman" w:eastAsiaTheme="minorEastAsia" w:hAnsi="Times New Roman" w:cs="Times New Roman"/>
          <w:sz w:val="22"/>
          <w:szCs w:val="22"/>
        </w:rPr>
        <w:t>URLLC data is transmitted avoiding REs where CSI-RS is transmitted. Rate matching can be used for URLLC data transmission.</w:t>
      </w:r>
    </w:p>
    <w:p w14:paraId="6377FC84" w14:textId="77777777" w:rsidR="006F0243" w:rsidRDefault="006F0243" w:rsidP="006F0243">
      <w:pPr>
        <w:pStyle w:val="ad"/>
        <w:keepNext/>
        <w:ind w:leftChars="0" w:firstLine="0"/>
        <w:jc w:val="center"/>
      </w:pPr>
      <w:r>
        <w:rPr>
          <w:rFonts w:ascii="Times New Roman" w:eastAsiaTheme="minorEastAsia" w:hAnsi="Times New Roman" w:cs="Times New Roman"/>
          <w:noProof/>
          <w:sz w:val="22"/>
          <w:szCs w:val="22"/>
        </w:rPr>
        <w:drawing>
          <wp:inline distT="0" distB="0" distL="0" distR="0" wp14:anchorId="21635432" wp14:editId="0C48896A">
            <wp:extent cx="3935578" cy="2222657"/>
            <wp:effectExtent l="0" t="0" r="8255"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7585" cy="2229438"/>
                    </a:xfrm>
                    <a:prstGeom prst="rect">
                      <a:avLst/>
                    </a:prstGeom>
                    <a:noFill/>
                  </pic:spPr>
                </pic:pic>
              </a:graphicData>
            </a:graphic>
          </wp:inline>
        </w:drawing>
      </w:r>
    </w:p>
    <w:p w14:paraId="71DEC28F" w14:textId="1B248EB9" w:rsidR="00B1200B" w:rsidRPr="00781931" w:rsidRDefault="006F0243" w:rsidP="006F0243">
      <w:pPr>
        <w:pStyle w:val="af"/>
        <w:jc w:val="center"/>
        <w:rPr>
          <w:rFonts w:eastAsiaTheme="minorEastAsia"/>
          <w:sz w:val="22"/>
          <w:szCs w:val="22"/>
        </w:rPr>
      </w:pPr>
      <w:r w:rsidRPr="00781931">
        <w:rPr>
          <w:sz w:val="22"/>
          <w:szCs w:val="22"/>
        </w:rPr>
        <w:t xml:space="preserve">Figure </w:t>
      </w:r>
      <w:r w:rsidRPr="00781931">
        <w:rPr>
          <w:sz w:val="22"/>
          <w:szCs w:val="22"/>
        </w:rPr>
        <w:fldChar w:fldCharType="begin"/>
      </w:r>
      <w:r w:rsidRPr="00781931">
        <w:rPr>
          <w:sz w:val="22"/>
          <w:szCs w:val="22"/>
        </w:rPr>
        <w:instrText xml:space="preserve"> SEQ Figure \* ARABIC </w:instrText>
      </w:r>
      <w:r w:rsidRPr="00781931">
        <w:rPr>
          <w:sz w:val="22"/>
          <w:szCs w:val="22"/>
        </w:rPr>
        <w:fldChar w:fldCharType="separate"/>
      </w:r>
      <w:r w:rsidR="00F91CE9">
        <w:rPr>
          <w:noProof/>
          <w:sz w:val="22"/>
          <w:szCs w:val="22"/>
        </w:rPr>
        <w:t>3</w:t>
      </w:r>
      <w:r w:rsidRPr="00781931">
        <w:rPr>
          <w:sz w:val="22"/>
          <w:szCs w:val="22"/>
        </w:rPr>
        <w:fldChar w:fldCharType="end"/>
      </w:r>
      <w:r w:rsidRPr="00781931">
        <w:rPr>
          <w:sz w:val="22"/>
          <w:szCs w:val="22"/>
        </w:rPr>
        <w:t>.</w:t>
      </w:r>
      <w:r w:rsidR="00E111EF" w:rsidRPr="00781931">
        <w:rPr>
          <w:sz w:val="22"/>
          <w:szCs w:val="22"/>
        </w:rPr>
        <w:t xml:space="preserve"> An example of CSI-RS spreading within a subframe</w:t>
      </w:r>
    </w:p>
    <w:p w14:paraId="213246BD" w14:textId="2A89B14B" w:rsidR="007B1103" w:rsidRPr="007B1103" w:rsidRDefault="007B1103" w:rsidP="00025969">
      <w:pPr>
        <w:ind w:left="0" w:firstLineChars="50" w:firstLine="110"/>
        <w:rPr>
          <w:rFonts w:eastAsiaTheme="minorEastAsia"/>
          <w:sz w:val="22"/>
          <w:szCs w:val="22"/>
          <w:lang w:eastAsia="ko-KR"/>
        </w:rPr>
      </w:pPr>
      <w:r>
        <w:rPr>
          <w:rFonts w:eastAsiaTheme="minorEastAsia" w:hint="eastAsia"/>
          <w:sz w:val="22"/>
          <w:szCs w:val="22"/>
          <w:lang w:eastAsia="ko-KR"/>
        </w:rPr>
        <w:lastRenderedPageBreak/>
        <w:t xml:space="preserve">The above solutions have pros and cons. </w:t>
      </w:r>
      <w:r w:rsidRPr="007B1103">
        <w:rPr>
          <w:rFonts w:eastAsiaTheme="minorEastAsia"/>
          <w:i/>
          <w:sz w:val="22"/>
          <w:szCs w:val="22"/>
          <w:lang w:eastAsia="ko-KR"/>
        </w:rPr>
        <w:t>gNB algorithm</w:t>
      </w:r>
      <w:r>
        <w:rPr>
          <w:rFonts w:eastAsiaTheme="minorEastAsia"/>
          <w:sz w:val="22"/>
          <w:szCs w:val="22"/>
          <w:lang w:eastAsia="ko-KR"/>
        </w:rPr>
        <w:t xml:space="preserve"> does not need to transmit </w:t>
      </w:r>
      <w:r w:rsidR="004C3734">
        <w:rPr>
          <w:rFonts w:eastAsiaTheme="minorEastAsia"/>
          <w:sz w:val="22"/>
          <w:szCs w:val="22"/>
          <w:lang w:eastAsia="ko-KR"/>
        </w:rPr>
        <w:t xml:space="preserve">an </w:t>
      </w:r>
      <w:r>
        <w:rPr>
          <w:rFonts w:eastAsiaTheme="minorEastAsia"/>
          <w:sz w:val="22"/>
          <w:szCs w:val="22"/>
          <w:lang w:eastAsia="ko-KR"/>
        </w:rPr>
        <w:t xml:space="preserve">additional signalling but </w:t>
      </w:r>
      <w:r w:rsidR="004C3734">
        <w:rPr>
          <w:rFonts w:eastAsiaTheme="minorEastAsia"/>
          <w:sz w:val="22"/>
          <w:szCs w:val="22"/>
          <w:lang w:eastAsia="ko-KR"/>
        </w:rPr>
        <w:t>UEs could calculate and feedback meaningless CSIs</w:t>
      </w:r>
      <w:r w:rsidR="00852A76">
        <w:rPr>
          <w:rFonts w:eastAsiaTheme="minorEastAsia"/>
          <w:sz w:val="22"/>
          <w:szCs w:val="22"/>
          <w:lang w:eastAsia="ko-KR"/>
        </w:rPr>
        <w:t xml:space="preserve">. </w:t>
      </w:r>
      <w:r w:rsidR="00852A76" w:rsidRPr="007B1103">
        <w:rPr>
          <w:rFonts w:eastAsiaTheme="minorEastAsia"/>
          <w:i/>
          <w:sz w:val="22"/>
          <w:szCs w:val="22"/>
        </w:rPr>
        <w:t>Puncturing indication</w:t>
      </w:r>
      <w:r w:rsidR="00852A76">
        <w:rPr>
          <w:rFonts w:eastAsiaTheme="minorEastAsia"/>
          <w:sz w:val="22"/>
          <w:szCs w:val="22"/>
          <w:lang w:eastAsia="ko-KR"/>
        </w:rPr>
        <w:t xml:space="preserve"> is useful for UEs not to </w:t>
      </w:r>
      <w:r w:rsidR="004C3734">
        <w:rPr>
          <w:rFonts w:eastAsiaTheme="minorEastAsia"/>
          <w:sz w:val="22"/>
          <w:szCs w:val="22"/>
          <w:lang w:eastAsia="ko-KR"/>
        </w:rPr>
        <w:t xml:space="preserve">calculate and </w:t>
      </w:r>
      <w:r w:rsidR="00852A76">
        <w:rPr>
          <w:rFonts w:eastAsiaTheme="minorEastAsia"/>
          <w:sz w:val="22"/>
          <w:szCs w:val="22"/>
          <w:lang w:eastAsia="ko-KR"/>
        </w:rPr>
        <w:t>feedback distorted CSIs</w:t>
      </w:r>
      <w:r w:rsidR="004C3734">
        <w:rPr>
          <w:rFonts w:eastAsiaTheme="minorEastAsia"/>
          <w:sz w:val="22"/>
          <w:szCs w:val="22"/>
          <w:lang w:eastAsia="ko-KR"/>
        </w:rPr>
        <w:t>. However, additional signalling</w:t>
      </w:r>
      <w:r w:rsidR="00852A76">
        <w:rPr>
          <w:rFonts w:eastAsiaTheme="minorEastAsia"/>
          <w:sz w:val="22"/>
          <w:szCs w:val="22"/>
          <w:lang w:eastAsia="ko-KR"/>
        </w:rPr>
        <w:t xml:space="preserve"> </w:t>
      </w:r>
      <w:r w:rsidR="00162FE4">
        <w:rPr>
          <w:rFonts w:eastAsiaTheme="minorEastAsia"/>
          <w:sz w:val="22"/>
          <w:szCs w:val="22"/>
          <w:lang w:eastAsia="ko-KR"/>
        </w:rPr>
        <w:t xml:space="preserve">should be transmitted and it is usually unable for gNBs to transmit puncturing indication signalling while URLLC UL transmission. Thus, </w:t>
      </w:r>
      <w:r w:rsidR="00B20A16">
        <w:rPr>
          <w:rFonts w:eastAsiaTheme="minorEastAsia"/>
          <w:sz w:val="22"/>
          <w:szCs w:val="22"/>
          <w:lang w:eastAsia="ko-KR"/>
        </w:rPr>
        <w:t xml:space="preserve">puncturing indication </w:t>
      </w:r>
      <w:r w:rsidR="00162FE4">
        <w:rPr>
          <w:rFonts w:eastAsiaTheme="minorEastAsia"/>
          <w:sz w:val="22"/>
          <w:szCs w:val="22"/>
          <w:lang w:eastAsia="ko-KR"/>
        </w:rPr>
        <w:t>methods</w:t>
      </w:r>
      <w:r w:rsidR="00B20A16">
        <w:rPr>
          <w:rFonts w:eastAsiaTheme="minorEastAsia"/>
          <w:sz w:val="22"/>
          <w:szCs w:val="22"/>
          <w:lang w:eastAsia="ko-KR"/>
        </w:rPr>
        <w:t xml:space="preserve"> should be designed considering URLLC UL transmission.</w:t>
      </w:r>
      <w:r w:rsidR="00C30464">
        <w:rPr>
          <w:rFonts w:eastAsiaTheme="minorEastAsia"/>
          <w:sz w:val="22"/>
          <w:szCs w:val="22"/>
          <w:lang w:eastAsia="ko-KR"/>
        </w:rPr>
        <w:t xml:space="preserve"> </w:t>
      </w:r>
      <w:r w:rsidR="00025969" w:rsidRPr="007B1103">
        <w:rPr>
          <w:rFonts w:eastAsiaTheme="minorEastAsia"/>
          <w:i/>
          <w:sz w:val="22"/>
          <w:szCs w:val="22"/>
        </w:rPr>
        <w:t>CSI-RS spreading</w:t>
      </w:r>
      <w:r w:rsidR="00025969">
        <w:rPr>
          <w:rFonts w:eastAsiaTheme="minorEastAsia"/>
          <w:sz w:val="22"/>
          <w:szCs w:val="22"/>
          <w:lang w:eastAsia="ko-KR"/>
        </w:rPr>
        <w:t xml:space="preserve"> is </w:t>
      </w:r>
      <w:r w:rsidR="00C30464">
        <w:rPr>
          <w:rFonts w:eastAsiaTheme="minorEastAsia"/>
          <w:sz w:val="22"/>
          <w:szCs w:val="22"/>
          <w:lang w:eastAsia="ko-KR"/>
        </w:rPr>
        <w:t>robust to puncturing because a part of CSI-RS could be transmitted except the case when all OFDM symbol</w:t>
      </w:r>
      <w:r w:rsidR="00336675">
        <w:rPr>
          <w:rFonts w:eastAsiaTheme="minorEastAsia"/>
          <w:sz w:val="22"/>
          <w:szCs w:val="22"/>
          <w:lang w:eastAsia="ko-KR"/>
        </w:rPr>
        <w:t>s</w:t>
      </w:r>
      <w:r w:rsidR="00C30464">
        <w:rPr>
          <w:rFonts w:eastAsiaTheme="minorEastAsia"/>
          <w:sz w:val="22"/>
          <w:szCs w:val="22"/>
          <w:lang w:eastAsia="ko-KR"/>
        </w:rPr>
        <w:t xml:space="preserve"> in a subframe is punctured</w:t>
      </w:r>
      <w:r w:rsidR="00025969">
        <w:rPr>
          <w:rFonts w:eastAsiaTheme="minorEastAsia"/>
          <w:sz w:val="22"/>
          <w:szCs w:val="22"/>
          <w:lang w:eastAsia="ko-KR"/>
        </w:rPr>
        <w:t>.</w:t>
      </w:r>
      <w:r w:rsidR="00C30464">
        <w:rPr>
          <w:rFonts w:eastAsiaTheme="minorEastAsia"/>
          <w:sz w:val="22"/>
          <w:szCs w:val="22"/>
          <w:lang w:eastAsia="ko-KR"/>
        </w:rPr>
        <w:t xml:space="preserve"> However, in the scenario where gNBs use analogue beamforming</w:t>
      </w:r>
      <w:r w:rsidR="00D407DA">
        <w:rPr>
          <w:rFonts w:eastAsiaTheme="minorEastAsia"/>
          <w:sz w:val="22"/>
          <w:szCs w:val="22"/>
          <w:lang w:eastAsia="ko-KR"/>
        </w:rPr>
        <w:t xml:space="preserve"> and the beam directions of data signal and CSI-RS are different</w:t>
      </w:r>
      <w:r w:rsidR="00C30464">
        <w:rPr>
          <w:rFonts w:eastAsiaTheme="minorEastAsia"/>
          <w:sz w:val="22"/>
          <w:szCs w:val="22"/>
          <w:lang w:eastAsia="ko-KR"/>
        </w:rPr>
        <w:t>, the</w:t>
      </w:r>
      <w:r w:rsidR="00D407DA">
        <w:rPr>
          <w:rFonts w:eastAsiaTheme="minorEastAsia"/>
          <w:sz w:val="22"/>
          <w:szCs w:val="22"/>
          <w:lang w:eastAsia="ko-KR"/>
        </w:rPr>
        <w:t xml:space="preserve"> coverage </w:t>
      </w:r>
      <w:r w:rsidR="00FC0199">
        <w:rPr>
          <w:rFonts w:eastAsiaTheme="minorEastAsia"/>
          <w:sz w:val="22"/>
          <w:szCs w:val="22"/>
          <w:lang w:eastAsia="ko-KR"/>
        </w:rPr>
        <w:t>of CSI-RS</w:t>
      </w:r>
      <w:r w:rsidR="00336675">
        <w:rPr>
          <w:rFonts w:eastAsiaTheme="minorEastAsia"/>
          <w:sz w:val="22"/>
          <w:szCs w:val="22"/>
          <w:lang w:eastAsia="ko-KR"/>
        </w:rPr>
        <w:t xml:space="preserve"> is</w:t>
      </w:r>
      <w:r w:rsidR="00D407DA">
        <w:rPr>
          <w:rFonts w:eastAsiaTheme="minorEastAsia"/>
          <w:sz w:val="22"/>
          <w:szCs w:val="22"/>
          <w:lang w:eastAsia="ko-KR"/>
        </w:rPr>
        <w:t xml:space="preserve"> reduced because only a part of antenna panels can b</w:t>
      </w:r>
      <w:r w:rsidR="00FC0199">
        <w:rPr>
          <w:rFonts w:eastAsiaTheme="minorEastAsia"/>
          <w:sz w:val="22"/>
          <w:szCs w:val="22"/>
          <w:lang w:eastAsia="ko-KR"/>
        </w:rPr>
        <w:t xml:space="preserve">e used for </w:t>
      </w:r>
      <w:r w:rsidR="00D407DA">
        <w:rPr>
          <w:rFonts w:eastAsiaTheme="minorEastAsia"/>
          <w:sz w:val="22"/>
          <w:szCs w:val="22"/>
          <w:lang w:eastAsia="ko-KR"/>
        </w:rPr>
        <w:t>CSI-RS transmission</w:t>
      </w:r>
      <w:r w:rsidR="00FC0199">
        <w:rPr>
          <w:rFonts w:eastAsiaTheme="minorEastAsia"/>
          <w:sz w:val="22"/>
          <w:szCs w:val="22"/>
          <w:lang w:eastAsia="ko-KR"/>
        </w:rPr>
        <w:t xml:space="preserve"> and the other part should be used for data transmission</w:t>
      </w:r>
      <w:r w:rsidR="00C30464">
        <w:rPr>
          <w:rFonts w:eastAsiaTheme="minorEastAsia"/>
          <w:sz w:val="22"/>
          <w:szCs w:val="22"/>
          <w:lang w:eastAsia="ko-KR"/>
        </w:rPr>
        <w:t>.</w:t>
      </w:r>
      <w:r w:rsidR="00025969">
        <w:rPr>
          <w:rFonts w:eastAsiaTheme="minorEastAsia"/>
          <w:sz w:val="22"/>
          <w:szCs w:val="22"/>
          <w:lang w:eastAsia="ko-KR"/>
        </w:rPr>
        <w:t xml:space="preserve"> </w:t>
      </w:r>
      <w:r w:rsidR="00025969" w:rsidRPr="007B1103">
        <w:rPr>
          <w:rFonts w:eastAsiaTheme="minorEastAsia"/>
          <w:i/>
          <w:sz w:val="22"/>
          <w:szCs w:val="22"/>
        </w:rPr>
        <w:t>Dedicated resource for CSI-RS</w:t>
      </w:r>
      <w:r w:rsidR="00025969">
        <w:rPr>
          <w:rFonts w:eastAsiaTheme="minorEastAsia"/>
          <w:i/>
          <w:sz w:val="22"/>
          <w:szCs w:val="22"/>
        </w:rPr>
        <w:t xml:space="preserve"> </w:t>
      </w:r>
      <w:r w:rsidR="00025969" w:rsidRPr="00025969">
        <w:rPr>
          <w:rFonts w:eastAsiaTheme="minorEastAsia"/>
          <w:sz w:val="22"/>
          <w:szCs w:val="22"/>
        </w:rPr>
        <w:t>is benefic</w:t>
      </w:r>
      <w:r w:rsidR="00025969">
        <w:rPr>
          <w:rFonts w:eastAsiaTheme="minorEastAsia"/>
          <w:sz w:val="22"/>
          <w:szCs w:val="22"/>
        </w:rPr>
        <w:t>i</w:t>
      </w:r>
      <w:r w:rsidR="00025969" w:rsidRPr="00025969">
        <w:rPr>
          <w:rFonts w:eastAsiaTheme="minorEastAsia"/>
          <w:sz w:val="22"/>
          <w:szCs w:val="22"/>
        </w:rPr>
        <w:t>al</w:t>
      </w:r>
      <w:r w:rsidR="00025969">
        <w:rPr>
          <w:rFonts w:eastAsiaTheme="minorEastAsia"/>
          <w:sz w:val="22"/>
          <w:szCs w:val="22"/>
        </w:rPr>
        <w:t xml:space="preserve"> for eMBB UEs because there is no loss of channel state information</w:t>
      </w:r>
      <w:r w:rsidR="00025969">
        <w:rPr>
          <w:rFonts w:eastAsiaTheme="minorEastAsia"/>
          <w:sz w:val="22"/>
          <w:szCs w:val="22"/>
          <w:lang w:eastAsia="ko-KR"/>
        </w:rPr>
        <w:t xml:space="preserve">. However, the latency </w:t>
      </w:r>
      <w:r w:rsidR="001D3464">
        <w:rPr>
          <w:rFonts w:eastAsiaTheme="minorEastAsia"/>
          <w:sz w:val="22"/>
          <w:szCs w:val="22"/>
          <w:lang w:eastAsia="ko-KR"/>
        </w:rPr>
        <w:t>or the block error probability of URLLC data</w:t>
      </w:r>
      <w:r w:rsidR="00A405B8">
        <w:rPr>
          <w:rFonts w:eastAsiaTheme="minorEastAsia"/>
          <w:sz w:val="22"/>
          <w:szCs w:val="22"/>
          <w:lang w:eastAsia="ko-KR"/>
        </w:rPr>
        <w:t xml:space="preserve"> may be</w:t>
      </w:r>
      <w:r w:rsidR="00FC0199">
        <w:rPr>
          <w:rFonts w:eastAsiaTheme="minorEastAsia"/>
          <w:sz w:val="22"/>
          <w:szCs w:val="22"/>
          <w:lang w:eastAsia="ko-KR"/>
        </w:rPr>
        <w:t xml:space="preserve"> worse than other solutions and </w:t>
      </w:r>
      <w:r w:rsidR="00FC0199" w:rsidRPr="00FC0199">
        <w:rPr>
          <w:rFonts w:eastAsiaTheme="minorEastAsia"/>
          <w:i/>
          <w:sz w:val="22"/>
          <w:szCs w:val="22"/>
          <w:lang w:eastAsia="ko-KR"/>
        </w:rPr>
        <w:t>Option 2 and 3</w:t>
      </w:r>
      <w:r w:rsidR="00FC0199">
        <w:rPr>
          <w:rFonts w:eastAsiaTheme="minorEastAsia"/>
          <w:sz w:val="22"/>
          <w:szCs w:val="22"/>
          <w:lang w:eastAsia="ko-KR"/>
        </w:rPr>
        <w:t xml:space="preserve"> are inappropriate when the numerologies of URLLC and eMBB are different.</w:t>
      </w:r>
    </w:p>
    <w:p w14:paraId="4E74F03B" w14:textId="615148C0" w:rsidR="0069151A" w:rsidRPr="0069151A" w:rsidRDefault="00336675" w:rsidP="0069151A">
      <w:pPr>
        <w:ind w:left="314" w:hangingChars="142" w:hanging="314"/>
        <w:rPr>
          <w:b/>
          <w:i/>
          <w:sz w:val="22"/>
          <w:szCs w:val="22"/>
        </w:rPr>
      </w:pPr>
      <w:r w:rsidRPr="00F43ABA">
        <w:rPr>
          <w:rFonts w:hint="eastAsia"/>
          <w:b/>
          <w:i/>
          <w:sz w:val="22"/>
          <w:szCs w:val="22"/>
        </w:rPr>
        <w:t xml:space="preserve">Proposal </w:t>
      </w:r>
      <w:r w:rsidR="00ED30AC">
        <w:rPr>
          <w:rFonts w:eastAsiaTheme="minorEastAsia" w:hint="eastAsia"/>
          <w:b/>
          <w:i/>
          <w:sz w:val="22"/>
          <w:szCs w:val="22"/>
          <w:lang w:eastAsia="ko-KR"/>
        </w:rPr>
        <w:t>4</w:t>
      </w:r>
      <w:r w:rsidRPr="00F43ABA">
        <w:rPr>
          <w:rFonts w:hint="eastAsia"/>
          <w:b/>
          <w:i/>
          <w:sz w:val="22"/>
          <w:szCs w:val="22"/>
        </w:rPr>
        <w:t xml:space="preserve">: </w:t>
      </w:r>
      <w:r w:rsidRPr="00F43ABA">
        <w:rPr>
          <w:b/>
          <w:i/>
          <w:sz w:val="22"/>
          <w:szCs w:val="22"/>
        </w:rPr>
        <w:t>Further study on eMBB CSI-RS tra</w:t>
      </w:r>
      <w:r w:rsidR="009C0792">
        <w:rPr>
          <w:b/>
          <w:i/>
          <w:sz w:val="22"/>
          <w:szCs w:val="22"/>
        </w:rPr>
        <w:t>nsmission</w:t>
      </w:r>
      <w:r w:rsidRPr="00F43ABA">
        <w:rPr>
          <w:b/>
          <w:i/>
          <w:sz w:val="22"/>
          <w:szCs w:val="22"/>
        </w:rPr>
        <w:t xml:space="preserve"> considering eMBB and URLLC multiplexing</w:t>
      </w:r>
    </w:p>
    <w:p w14:paraId="71D502CB" w14:textId="10CF4A18" w:rsidR="0028794F" w:rsidRPr="00D15FDC" w:rsidRDefault="0069151A" w:rsidP="00D15FDC">
      <w:pPr>
        <w:ind w:left="0" w:firstLineChars="50" w:firstLine="110"/>
        <w:rPr>
          <w:rFonts w:eastAsiaTheme="minorEastAsia"/>
          <w:sz w:val="22"/>
          <w:szCs w:val="22"/>
          <w:lang w:eastAsia="ko-KR"/>
        </w:rPr>
      </w:pPr>
      <w:r>
        <w:rPr>
          <w:rFonts w:eastAsiaTheme="minorEastAsia"/>
          <w:sz w:val="22"/>
          <w:szCs w:val="22"/>
          <w:lang w:eastAsia="ko-KR"/>
        </w:rPr>
        <w:t xml:space="preserve">It is necessary </w:t>
      </w:r>
      <w:r w:rsidR="009C0792">
        <w:rPr>
          <w:rFonts w:eastAsiaTheme="minorEastAsia"/>
          <w:sz w:val="22"/>
          <w:szCs w:val="22"/>
          <w:lang w:eastAsia="ko-KR"/>
        </w:rPr>
        <w:t xml:space="preserve">for URLLC </w:t>
      </w:r>
      <w:r w:rsidR="00EB39C2">
        <w:rPr>
          <w:rFonts w:eastAsiaTheme="minorEastAsia"/>
          <w:sz w:val="22"/>
          <w:szCs w:val="22"/>
          <w:lang w:eastAsia="ko-KR"/>
        </w:rPr>
        <w:t xml:space="preserve">services </w:t>
      </w:r>
      <w:r>
        <w:rPr>
          <w:rFonts w:eastAsiaTheme="minorEastAsia"/>
          <w:sz w:val="22"/>
          <w:szCs w:val="22"/>
          <w:lang w:eastAsia="ko-KR"/>
        </w:rPr>
        <w:t xml:space="preserve">to obtain accurate channel state information because </w:t>
      </w:r>
      <w:r>
        <w:rPr>
          <w:rFonts w:eastAsiaTheme="minorEastAsia" w:hint="eastAsia"/>
          <w:sz w:val="22"/>
          <w:szCs w:val="22"/>
          <w:lang w:eastAsia="ko-KR"/>
        </w:rPr>
        <w:t>the target BLER of URLLC</w:t>
      </w:r>
      <w:r>
        <w:rPr>
          <w:rFonts w:eastAsiaTheme="minorEastAsia"/>
          <w:sz w:val="22"/>
          <w:szCs w:val="22"/>
          <w:lang w:eastAsia="ko-KR"/>
        </w:rPr>
        <w:t xml:space="preserve"> has to be set very low to meet the URLLC requirement. If channel state information is inaccurate, gNB should set MCS level considering channel estimation error and this reduces resource efficiency. In multiplexing of eMBB and URLLC, URLLC data could be transmitted in eMBB resource. If eMBB and URLLC resources are </w:t>
      </w:r>
      <w:r w:rsidR="00D15FDC">
        <w:rPr>
          <w:rFonts w:eastAsiaTheme="minorEastAsia"/>
          <w:sz w:val="22"/>
          <w:szCs w:val="22"/>
          <w:lang w:eastAsia="ko-KR"/>
        </w:rPr>
        <w:t xml:space="preserve">semi-statically </w:t>
      </w:r>
      <w:r>
        <w:rPr>
          <w:rFonts w:eastAsiaTheme="minorEastAsia"/>
          <w:sz w:val="22"/>
          <w:szCs w:val="22"/>
          <w:lang w:eastAsia="ko-KR"/>
        </w:rPr>
        <w:t xml:space="preserve">multiplexed in a </w:t>
      </w:r>
      <w:r w:rsidR="00D15FDC">
        <w:rPr>
          <w:rFonts w:eastAsiaTheme="minorEastAsia"/>
          <w:sz w:val="22"/>
          <w:szCs w:val="22"/>
          <w:lang w:eastAsia="ko-KR"/>
        </w:rPr>
        <w:t>TDM manner, there is no need to transmit CSI-RS in eMBB resources. On the other hand if they are semi-statically multiplexed in a FDM manner, URLLC CSI-RSs need to be transmitted in eMBB subbands to obtain DL CSI.</w:t>
      </w:r>
    </w:p>
    <w:p w14:paraId="01B9DBEC" w14:textId="4E9886B1" w:rsidR="00040958" w:rsidRPr="00F43ABA" w:rsidRDefault="00040958" w:rsidP="00040958">
      <w:pPr>
        <w:ind w:left="314" w:hangingChars="142" w:hanging="314"/>
        <w:rPr>
          <w:b/>
          <w:i/>
          <w:sz w:val="22"/>
          <w:szCs w:val="22"/>
        </w:rPr>
      </w:pPr>
      <w:r w:rsidRPr="00F43ABA">
        <w:rPr>
          <w:rFonts w:hint="eastAsia"/>
          <w:b/>
          <w:i/>
          <w:sz w:val="22"/>
          <w:szCs w:val="22"/>
        </w:rPr>
        <w:t xml:space="preserve">Proposal </w:t>
      </w:r>
      <w:r w:rsidR="00ED30AC">
        <w:rPr>
          <w:rFonts w:eastAsiaTheme="minorEastAsia" w:hint="eastAsia"/>
          <w:b/>
          <w:i/>
          <w:sz w:val="22"/>
          <w:szCs w:val="22"/>
          <w:lang w:eastAsia="ko-KR"/>
        </w:rPr>
        <w:t>5</w:t>
      </w:r>
      <w:r w:rsidRPr="00F43ABA">
        <w:rPr>
          <w:rFonts w:hint="eastAsia"/>
          <w:b/>
          <w:i/>
          <w:sz w:val="22"/>
          <w:szCs w:val="22"/>
        </w:rPr>
        <w:t xml:space="preserve">: </w:t>
      </w:r>
      <w:r w:rsidRPr="00F43ABA">
        <w:rPr>
          <w:b/>
          <w:i/>
          <w:sz w:val="22"/>
          <w:szCs w:val="22"/>
        </w:rPr>
        <w:t xml:space="preserve">NR needs to support CSI-RS transmission </w:t>
      </w:r>
      <w:r w:rsidR="006026A9">
        <w:rPr>
          <w:b/>
          <w:i/>
          <w:sz w:val="22"/>
          <w:szCs w:val="22"/>
        </w:rPr>
        <w:t xml:space="preserve">for </w:t>
      </w:r>
      <w:r w:rsidR="006026A9" w:rsidRPr="00F43ABA">
        <w:rPr>
          <w:b/>
          <w:i/>
          <w:sz w:val="22"/>
          <w:szCs w:val="22"/>
        </w:rPr>
        <w:t xml:space="preserve">URLLC </w:t>
      </w:r>
      <w:r w:rsidRPr="00F43ABA">
        <w:rPr>
          <w:b/>
          <w:i/>
          <w:sz w:val="22"/>
          <w:szCs w:val="22"/>
        </w:rPr>
        <w:t>in eMBB subband</w:t>
      </w:r>
    </w:p>
    <w:p w14:paraId="38D53967" w14:textId="77777777" w:rsidR="00040958" w:rsidRDefault="00040958" w:rsidP="00101067">
      <w:pPr>
        <w:ind w:left="0" w:firstLineChars="50" w:firstLine="110"/>
        <w:rPr>
          <w:rFonts w:eastAsiaTheme="minorEastAsia"/>
          <w:sz w:val="22"/>
          <w:szCs w:val="22"/>
          <w:lang w:eastAsia="ko-KR"/>
        </w:rPr>
      </w:pPr>
    </w:p>
    <w:p w14:paraId="59446756" w14:textId="63C3AED7" w:rsidR="0032136B" w:rsidRDefault="00470D19" w:rsidP="0032136B">
      <w:pPr>
        <w:pStyle w:val="1"/>
        <w:numPr>
          <w:ilvl w:val="1"/>
          <w:numId w:val="1"/>
        </w:numPr>
        <w:rPr>
          <w:rFonts w:eastAsia="바탕"/>
          <w:b/>
          <w:sz w:val="32"/>
          <w:szCs w:val="32"/>
          <w:lang w:eastAsia="ko-KR"/>
        </w:rPr>
      </w:pPr>
      <w:r>
        <w:rPr>
          <w:rFonts w:eastAsia="바탕"/>
          <w:b/>
          <w:sz w:val="32"/>
          <w:szCs w:val="32"/>
          <w:lang w:eastAsia="ko-KR"/>
        </w:rPr>
        <w:t xml:space="preserve">eMBB </w:t>
      </w:r>
      <w:r w:rsidR="0032136B">
        <w:rPr>
          <w:rFonts w:eastAsia="바탕" w:hint="eastAsia"/>
          <w:b/>
          <w:sz w:val="32"/>
          <w:szCs w:val="32"/>
          <w:lang w:eastAsia="ko-KR"/>
        </w:rPr>
        <w:t>Data</w:t>
      </w:r>
      <w:r w:rsidR="0032136B">
        <w:rPr>
          <w:rFonts w:eastAsia="바탕"/>
          <w:b/>
          <w:sz w:val="32"/>
          <w:szCs w:val="32"/>
          <w:lang w:eastAsia="ko-KR"/>
        </w:rPr>
        <w:t xml:space="preserve"> transmission</w:t>
      </w:r>
    </w:p>
    <w:p w14:paraId="40669CF9" w14:textId="5140C686" w:rsidR="00EB39C2" w:rsidRPr="00F379B8" w:rsidRDefault="00EB39C2" w:rsidP="001E2631">
      <w:pPr>
        <w:ind w:left="0" w:firstLineChars="50" w:firstLine="110"/>
        <w:rPr>
          <w:sz w:val="22"/>
          <w:szCs w:val="22"/>
          <w:lang w:eastAsia="ko-KR"/>
        </w:rPr>
      </w:pPr>
      <w:r w:rsidRPr="00F379B8">
        <w:rPr>
          <w:rFonts w:eastAsiaTheme="minorEastAsia" w:hint="eastAsia"/>
          <w:sz w:val="22"/>
          <w:szCs w:val="22"/>
          <w:lang w:eastAsia="ko-KR"/>
        </w:rPr>
        <w:t>In [</w:t>
      </w:r>
      <w:r w:rsidR="007C6C7C">
        <w:rPr>
          <w:rFonts w:eastAsiaTheme="minorEastAsia"/>
          <w:sz w:val="22"/>
          <w:szCs w:val="22"/>
          <w:lang w:eastAsia="ko-KR"/>
        </w:rPr>
        <w:t>3</w:t>
      </w:r>
      <w:r w:rsidRPr="00F379B8">
        <w:rPr>
          <w:rFonts w:eastAsiaTheme="minorEastAsia" w:hint="eastAsia"/>
          <w:sz w:val="22"/>
          <w:szCs w:val="22"/>
          <w:lang w:eastAsia="ko-KR"/>
        </w:rPr>
        <w:t>]</w:t>
      </w:r>
      <w:r w:rsidRPr="00F379B8">
        <w:rPr>
          <w:rFonts w:eastAsiaTheme="minorEastAsia"/>
          <w:sz w:val="22"/>
          <w:szCs w:val="22"/>
          <w:lang w:eastAsia="ko-KR"/>
        </w:rPr>
        <w:t xml:space="preserve">, </w:t>
      </w:r>
      <w:r w:rsidRPr="00F379B8">
        <w:rPr>
          <w:rFonts w:eastAsiaTheme="minorEastAsia" w:hint="eastAsia"/>
          <w:sz w:val="22"/>
          <w:szCs w:val="22"/>
          <w:lang w:eastAsia="ko-KR"/>
        </w:rPr>
        <w:t xml:space="preserve">it was shown that </w:t>
      </w:r>
      <w:r w:rsidR="00E345DF">
        <w:rPr>
          <w:sz w:val="22"/>
          <w:szCs w:val="22"/>
          <w:lang w:eastAsia="ko-KR"/>
        </w:rPr>
        <w:t xml:space="preserve">puncturing or interfering </w:t>
      </w:r>
      <w:r w:rsidR="001E2631">
        <w:rPr>
          <w:sz w:val="22"/>
          <w:szCs w:val="22"/>
          <w:lang w:eastAsia="ko-KR"/>
        </w:rPr>
        <w:t>eMBB PDSCH</w:t>
      </w:r>
      <w:r w:rsidR="00895A3D">
        <w:rPr>
          <w:sz w:val="22"/>
          <w:szCs w:val="22"/>
          <w:lang w:eastAsia="ko-KR"/>
        </w:rPr>
        <w:t xml:space="preserve"> by URLLC traffic</w:t>
      </w:r>
      <w:r w:rsidR="00E345DF">
        <w:rPr>
          <w:sz w:val="22"/>
          <w:szCs w:val="22"/>
          <w:lang w:eastAsia="ko-KR"/>
        </w:rPr>
        <w:t xml:space="preserve"> causes a severe performance degradation </w:t>
      </w:r>
      <w:r w:rsidRPr="00F379B8">
        <w:rPr>
          <w:sz w:val="22"/>
          <w:szCs w:val="22"/>
          <w:lang w:eastAsia="ko-KR"/>
        </w:rPr>
        <w:t xml:space="preserve">even if 1 </w:t>
      </w:r>
      <w:r w:rsidR="001E2631">
        <w:rPr>
          <w:sz w:val="22"/>
          <w:szCs w:val="22"/>
          <w:lang w:eastAsia="ko-KR"/>
        </w:rPr>
        <w:t xml:space="preserve">retransmission is allowed for both cases when intra-cell and inter-cell URLLC traffics. </w:t>
      </w:r>
      <w:r w:rsidRPr="00F379B8">
        <w:rPr>
          <w:sz w:val="22"/>
          <w:szCs w:val="22"/>
          <w:lang w:eastAsia="ko-KR"/>
        </w:rPr>
        <w:t xml:space="preserve">Therefore, some methods to enhance eMBB data performance from URLLC </w:t>
      </w:r>
      <w:r w:rsidR="001E2631">
        <w:rPr>
          <w:sz w:val="22"/>
          <w:szCs w:val="22"/>
          <w:lang w:eastAsia="ko-KR"/>
        </w:rPr>
        <w:t>traffic interference was investigated:</w:t>
      </w:r>
    </w:p>
    <w:p w14:paraId="27745A04" w14:textId="77777777" w:rsidR="00F379B8" w:rsidRPr="00F379B8" w:rsidRDefault="00F379B8" w:rsidP="00F379B8">
      <w:pPr>
        <w:numPr>
          <w:ilvl w:val="0"/>
          <w:numId w:val="22"/>
        </w:numPr>
        <w:overflowPunct w:val="0"/>
        <w:autoSpaceDE w:val="0"/>
        <w:autoSpaceDN w:val="0"/>
        <w:adjustRightInd w:val="0"/>
        <w:spacing w:before="0" w:after="120" w:line="240" w:lineRule="auto"/>
        <w:textAlignment w:val="baseline"/>
        <w:rPr>
          <w:sz w:val="22"/>
          <w:szCs w:val="22"/>
          <w:u w:val="single"/>
          <w:lang w:eastAsia="ko-KR"/>
        </w:rPr>
      </w:pPr>
      <w:r w:rsidRPr="001E2631">
        <w:rPr>
          <w:rFonts w:hint="eastAsia"/>
          <w:i/>
          <w:sz w:val="22"/>
          <w:szCs w:val="22"/>
          <w:u w:val="single"/>
          <w:lang w:eastAsia="ko-KR"/>
        </w:rPr>
        <w:t>Scheme A</w:t>
      </w:r>
      <w:r w:rsidRPr="00F379B8">
        <w:rPr>
          <w:rFonts w:hint="eastAsia"/>
          <w:sz w:val="22"/>
          <w:szCs w:val="22"/>
          <w:u w:val="single"/>
          <w:lang w:eastAsia="ko-KR"/>
        </w:rPr>
        <w:t>:</w:t>
      </w:r>
      <w:r w:rsidRPr="00F379B8">
        <w:rPr>
          <w:sz w:val="22"/>
          <w:szCs w:val="22"/>
          <w:u w:val="single"/>
          <w:lang w:eastAsia="ko-KR"/>
        </w:rPr>
        <w:t xml:space="preserve"> eMBB PDSCH puncturing in URLLC traffic resource</w:t>
      </w:r>
    </w:p>
    <w:p w14:paraId="35AE22AC" w14:textId="77777777" w:rsidR="00F379B8" w:rsidRPr="00F379B8" w:rsidRDefault="00F379B8" w:rsidP="001E2631">
      <w:pPr>
        <w:ind w:left="567" w:firstLineChars="50" w:firstLine="110"/>
        <w:rPr>
          <w:sz w:val="22"/>
          <w:szCs w:val="22"/>
          <w:lang w:eastAsia="ko-KR"/>
        </w:rPr>
      </w:pPr>
      <w:r w:rsidRPr="00F379B8">
        <w:rPr>
          <w:sz w:val="22"/>
          <w:szCs w:val="22"/>
          <w:lang w:eastAsia="ko-KR"/>
        </w:rPr>
        <w:t>To reduce the impact from URLLC traffic, OFDM symbol(s) impacted by URLLC data or not used for eMBB data transmission are punctured and excluded from data decoding. For this scheme, OFDM symbol(s) location for puncturing needs to be indicated to UE especially in downlink case. More specifically, we can consider following methods to indicate puncturing location to UE.</w:t>
      </w:r>
    </w:p>
    <w:p w14:paraId="7474E471" w14:textId="62B40A71" w:rsidR="00F379B8" w:rsidRPr="00F379B8" w:rsidRDefault="00F379B8" w:rsidP="00F379B8">
      <w:pPr>
        <w:numPr>
          <w:ilvl w:val="0"/>
          <w:numId w:val="23"/>
        </w:numPr>
        <w:overflowPunct w:val="0"/>
        <w:autoSpaceDE w:val="0"/>
        <w:autoSpaceDN w:val="0"/>
        <w:adjustRightInd w:val="0"/>
        <w:spacing w:before="0" w:after="120" w:line="240" w:lineRule="auto"/>
        <w:textAlignment w:val="baseline"/>
        <w:rPr>
          <w:sz w:val="22"/>
          <w:szCs w:val="22"/>
          <w:lang w:eastAsia="ko-KR"/>
        </w:rPr>
      </w:pPr>
      <w:r w:rsidRPr="001E2631">
        <w:rPr>
          <w:rFonts w:hint="eastAsia"/>
          <w:i/>
          <w:sz w:val="22"/>
          <w:szCs w:val="22"/>
          <w:lang w:eastAsia="ko-KR"/>
        </w:rPr>
        <w:lastRenderedPageBreak/>
        <w:t>Option 1</w:t>
      </w:r>
      <w:r w:rsidRPr="00F379B8">
        <w:rPr>
          <w:rFonts w:hint="eastAsia"/>
          <w:sz w:val="22"/>
          <w:szCs w:val="22"/>
          <w:lang w:eastAsia="ko-KR"/>
        </w:rPr>
        <w:t>:</w:t>
      </w:r>
      <w:r w:rsidRPr="00F379B8">
        <w:rPr>
          <w:sz w:val="22"/>
          <w:szCs w:val="22"/>
          <w:lang w:eastAsia="ko-KR"/>
        </w:rPr>
        <w:t xml:space="preserve"> In each mini-slot or (sub-)symbol(s), the information whether the mini-slot or (sub-)symbol(s) is used to transmit </w:t>
      </w:r>
      <w:r w:rsidR="001E2631">
        <w:rPr>
          <w:sz w:val="22"/>
          <w:szCs w:val="22"/>
          <w:lang w:eastAsia="ko-KR"/>
        </w:rPr>
        <w:t xml:space="preserve">URLLC </w:t>
      </w:r>
      <w:r w:rsidRPr="00F379B8">
        <w:rPr>
          <w:sz w:val="22"/>
          <w:szCs w:val="22"/>
          <w:lang w:eastAsia="ko-KR"/>
        </w:rPr>
        <w:t>data is indicated.</w:t>
      </w:r>
    </w:p>
    <w:p w14:paraId="436CB996" w14:textId="77777777" w:rsidR="00F379B8" w:rsidRPr="00F379B8" w:rsidRDefault="00F379B8" w:rsidP="00F379B8">
      <w:pPr>
        <w:numPr>
          <w:ilvl w:val="0"/>
          <w:numId w:val="23"/>
        </w:numPr>
        <w:overflowPunct w:val="0"/>
        <w:autoSpaceDE w:val="0"/>
        <w:autoSpaceDN w:val="0"/>
        <w:adjustRightInd w:val="0"/>
        <w:spacing w:before="0" w:after="120" w:line="240" w:lineRule="auto"/>
        <w:textAlignment w:val="baseline"/>
        <w:rPr>
          <w:sz w:val="22"/>
          <w:szCs w:val="22"/>
          <w:lang w:eastAsia="ko-KR"/>
        </w:rPr>
      </w:pPr>
      <w:r w:rsidRPr="001E2631">
        <w:rPr>
          <w:i/>
          <w:sz w:val="22"/>
          <w:szCs w:val="22"/>
          <w:lang w:eastAsia="ko-KR"/>
        </w:rPr>
        <w:t>Option 2</w:t>
      </w:r>
      <w:r w:rsidRPr="00F379B8">
        <w:rPr>
          <w:sz w:val="22"/>
          <w:szCs w:val="22"/>
          <w:lang w:eastAsia="ko-KR"/>
        </w:rPr>
        <w:t xml:space="preserve">: The information of punctured location is carried using the resource in the last symbol(s) or immediately after of the eMBB data transmission. </w:t>
      </w:r>
    </w:p>
    <w:p w14:paraId="3D18971E" w14:textId="77777777" w:rsidR="00F379B8" w:rsidRPr="00F379B8" w:rsidRDefault="00F379B8" w:rsidP="00F379B8">
      <w:pPr>
        <w:numPr>
          <w:ilvl w:val="0"/>
          <w:numId w:val="23"/>
        </w:numPr>
        <w:overflowPunct w:val="0"/>
        <w:autoSpaceDE w:val="0"/>
        <w:autoSpaceDN w:val="0"/>
        <w:adjustRightInd w:val="0"/>
        <w:spacing w:before="0" w:after="120" w:line="240" w:lineRule="auto"/>
        <w:textAlignment w:val="baseline"/>
        <w:rPr>
          <w:sz w:val="22"/>
          <w:szCs w:val="22"/>
          <w:lang w:eastAsia="ko-KR"/>
        </w:rPr>
      </w:pPr>
      <w:r w:rsidRPr="001E2631">
        <w:rPr>
          <w:i/>
          <w:sz w:val="22"/>
          <w:szCs w:val="22"/>
          <w:lang w:eastAsia="ko-KR"/>
        </w:rPr>
        <w:t>Option 3</w:t>
      </w:r>
      <w:r w:rsidRPr="00F379B8">
        <w:rPr>
          <w:sz w:val="22"/>
          <w:szCs w:val="22"/>
          <w:lang w:eastAsia="ko-KR"/>
        </w:rPr>
        <w:t>: The information of punctured location is carried in the downlink grant to schedule eMBB PDSCH retransmission.</w:t>
      </w:r>
    </w:p>
    <w:p w14:paraId="736A3BC1" w14:textId="6DDA1712" w:rsidR="00F379B8" w:rsidRPr="00F379B8" w:rsidRDefault="00F379B8" w:rsidP="00F379B8">
      <w:pPr>
        <w:numPr>
          <w:ilvl w:val="0"/>
          <w:numId w:val="22"/>
        </w:numPr>
        <w:overflowPunct w:val="0"/>
        <w:autoSpaceDE w:val="0"/>
        <w:autoSpaceDN w:val="0"/>
        <w:adjustRightInd w:val="0"/>
        <w:spacing w:before="0" w:after="120" w:line="240" w:lineRule="auto"/>
        <w:textAlignment w:val="baseline"/>
        <w:rPr>
          <w:sz w:val="22"/>
          <w:szCs w:val="22"/>
          <w:u w:val="single"/>
          <w:lang w:eastAsia="ko-KR"/>
        </w:rPr>
      </w:pPr>
      <w:r w:rsidRPr="001E2631">
        <w:rPr>
          <w:i/>
          <w:sz w:val="22"/>
          <w:szCs w:val="22"/>
          <w:u w:val="single"/>
          <w:lang w:eastAsia="ko-KR"/>
        </w:rPr>
        <w:t>Scheme B</w:t>
      </w:r>
      <w:r w:rsidR="001E2631">
        <w:rPr>
          <w:sz w:val="22"/>
          <w:szCs w:val="22"/>
          <w:u w:val="single"/>
          <w:lang w:eastAsia="ko-KR"/>
        </w:rPr>
        <w:t xml:space="preserve">: </w:t>
      </w:r>
      <w:r w:rsidRPr="00F379B8">
        <w:rPr>
          <w:sz w:val="22"/>
          <w:szCs w:val="22"/>
          <w:u w:val="single"/>
          <w:lang w:eastAsia="ko-KR"/>
        </w:rPr>
        <w:t xml:space="preserve">Inter-CB interleaving or distributed resource mapping of eMBB PDSCH </w:t>
      </w:r>
    </w:p>
    <w:p w14:paraId="4D833D7E" w14:textId="0212A2F9" w:rsidR="00F379B8" w:rsidRDefault="00F379B8" w:rsidP="001E2631">
      <w:pPr>
        <w:ind w:left="516" w:firstLineChars="50" w:firstLine="110"/>
        <w:rPr>
          <w:sz w:val="22"/>
          <w:szCs w:val="22"/>
          <w:lang w:eastAsia="ko-KR"/>
        </w:rPr>
      </w:pPr>
      <w:r w:rsidRPr="00F379B8">
        <w:rPr>
          <w:sz w:val="22"/>
          <w:szCs w:val="22"/>
          <w:lang w:eastAsia="ko-KR"/>
        </w:rPr>
        <w:t>When a transport block consists of multiple code blocks, distributing the impact from URLLC traffic to all code blocks to reduce transport block reception failure from a few number of erroneous code blocks can be considered. For this purpose, inter-CB interleaving can be applied. In this scheme, bit-level interleaving</w:t>
      </w:r>
      <w:r w:rsidRPr="00F379B8">
        <w:rPr>
          <w:rFonts w:hint="eastAsia"/>
          <w:sz w:val="22"/>
          <w:szCs w:val="22"/>
          <w:lang w:eastAsia="ko-KR"/>
        </w:rPr>
        <w:t xml:space="preserve"> </w:t>
      </w:r>
      <w:r w:rsidRPr="00F379B8">
        <w:rPr>
          <w:sz w:val="22"/>
          <w:szCs w:val="22"/>
          <w:lang w:eastAsia="ko-KR"/>
        </w:rPr>
        <w:t>among multiple code blocks is performed in code block concatenation procedure as depicted in Fi</w:t>
      </w:r>
      <w:r w:rsidR="00034AED">
        <w:rPr>
          <w:sz w:val="22"/>
          <w:szCs w:val="22"/>
          <w:lang w:eastAsia="ko-KR"/>
        </w:rPr>
        <w:t xml:space="preserve">gure </w:t>
      </w:r>
      <w:r w:rsidR="00034AED">
        <w:rPr>
          <w:rFonts w:eastAsiaTheme="minorEastAsia" w:hint="eastAsia"/>
          <w:sz w:val="22"/>
          <w:szCs w:val="22"/>
          <w:lang w:eastAsia="ko-KR"/>
        </w:rPr>
        <w:t>4</w:t>
      </w:r>
      <w:r w:rsidRPr="00F379B8">
        <w:rPr>
          <w:sz w:val="22"/>
          <w:szCs w:val="22"/>
          <w:lang w:eastAsia="ko-KR"/>
        </w:rPr>
        <w:t>. To achieve the same effect, distribution of time and frequency resource of each code block also can be considered by modifying resource mapping order. For example, when determine the next RE location for data resource mapping, both of time and frequency index can be increased. When it meets the resource boundary, time/frequency index can be wrapped around. To enhance the performance further, puncturing resource indication as described in Scheme A can be considered additionally.</w:t>
      </w:r>
    </w:p>
    <w:p w14:paraId="6DBDEB88" w14:textId="77777777" w:rsidR="001E2631" w:rsidRPr="00F379B8" w:rsidRDefault="001E2631" w:rsidP="001E2631">
      <w:pPr>
        <w:ind w:left="800"/>
        <w:rPr>
          <w:sz w:val="22"/>
          <w:szCs w:val="22"/>
          <w:lang w:eastAsia="ko-KR"/>
        </w:rPr>
      </w:pPr>
    </w:p>
    <w:p w14:paraId="7729493C" w14:textId="77777777" w:rsidR="006F0243" w:rsidRDefault="001E2631" w:rsidP="006F0243">
      <w:pPr>
        <w:keepNext/>
        <w:jc w:val="center"/>
      </w:pPr>
      <w:r w:rsidRPr="00F379B8">
        <w:rPr>
          <w:rFonts w:hint="eastAsia"/>
          <w:noProof/>
          <w:sz w:val="22"/>
          <w:szCs w:val="22"/>
          <w:lang w:val="en-US" w:eastAsia="ko-KR"/>
        </w:rPr>
        <w:drawing>
          <wp:inline distT="0" distB="0" distL="0" distR="0" wp14:anchorId="4D2F2E82" wp14:editId="26181A6E">
            <wp:extent cx="3632200" cy="965200"/>
            <wp:effectExtent l="0" t="0" r="635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2200" cy="965200"/>
                    </a:xfrm>
                    <a:prstGeom prst="rect">
                      <a:avLst/>
                    </a:prstGeom>
                    <a:noFill/>
                    <a:ln>
                      <a:noFill/>
                    </a:ln>
                  </pic:spPr>
                </pic:pic>
              </a:graphicData>
            </a:graphic>
          </wp:inline>
        </w:drawing>
      </w:r>
    </w:p>
    <w:p w14:paraId="2A019F58" w14:textId="4D4CCA94" w:rsidR="001E2631" w:rsidRPr="00781931" w:rsidRDefault="006F0243" w:rsidP="006F0243">
      <w:pPr>
        <w:pStyle w:val="af"/>
        <w:jc w:val="center"/>
        <w:rPr>
          <w:sz w:val="22"/>
          <w:szCs w:val="22"/>
        </w:rPr>
      </w:pPr>
      <w:r w:rsidRPr="00781931">
        <w:rPr>
          <w:sz w:val="22"/>
          <w:szCs w:val="22"/>
        </w:rPr>
        <w:t xml:space="preserve">Figure </w:t>
      </w:r>
      <w:r w:rsidRPr="00781931">
        <w:rPr>
          <w:sz w:val="22"/>
          <w:szCs w:val="22"/>
        </w:rPr>
        <w:fldChar w:fldCharType="begin"/>
      </w:r>
      <w:r w:rsidRPr="00781931">
        <w:rPr>
          <w:sz w:val="22"/>
          <w:szCs w:val="22"/>
        </w:rPr>
        <w:instrText xml:space="preserve"> SEQ Figure \* ARABIC </w:instrText>
      </w:r>
      <w:r w:rsidRPr="00781931">
        <w:rPr>
          <w:sz w:val="22"/>
          <w:szCs w:val="22"/>
        </w:rPr>
        <w:fldChar w:fldCharType="separate"/>
      </w:r>
      <w:r w:rsidR="00F91CE9">
        <w:rPr>
          <w:noProof/>
          <w:sz w:val="22"/>
          <w:szCs w:val="22"/>
        </w:rPr>
        <w:t>4</w:t>
      </w:r>
      <w:r w:rsidRPr="00781931">
        <w:rPr>
          <w:sz w:val="22"/>
          <w:szCs w:val="22"/>
        </w:rPr>
        <w:fldChar w:fldCharType="end"/>
      </w:r>
      <w:r w:rsidRPr="00781931">
        <w:rPr>
          <w:sz w:val="22"/>
          <w:szCs w:val="22"/>
        </w:rPr>
        <w:t>. An example of inter-CB interleaving</w:t>
      </w:r>
    </w:p>
    <w:p w14:paraId="3F4C50A0" w14:textId="77777777" w:rsidR="001E2631" w:rsidRPr="001E2631" w:rsidRDefault="001E2631" w:rsidP="001E2631">
      <w:pPr>
        <w:ind w:left="0" w:firstLine="0"/>
        <w:rPr>
          <w:sz w:val="22"/>
          <w:szCs w:val="22"/>
          <w:lang w:val="en-US" w:eastAsia="ko-KR"/>
        </w:rPr>
      </w:pPr>
    </w:p>
    <w:p w14:paraId="3EDAF7A5" w14:textId="77777777" w:rsidR="00F379B8" w:rsidRPr="00F379B8" w:rsidRDefault="00F379B8" w:rsidP="00F379B8">
      <w:pPr>
        <w:numPr>
          <w:ilvl w:val="0"/>
          <w:numId w:val="22"/>
        </w:numPr>
        <w:overflowPunct w:val="0"/>
        <w:autoSpaceDE w:val="0"/>
        <w:autoSpaceDN w:val="0"/>
        <w:adjustRightInd w:val="0"/>
        <w:spacing w:before="0" w:after="120" w:line="240" w:lineRule="auto"/>
        <w:textAlignment w:val="baseline"/>
        <w:rPr>
          <w:sz w:val="22"/>
          <w:szCs w:val="22"/>
          <w:u w:val="single"/>
          <w:lang w:eastAsia="ko-KR"/>
        </w:rPr>
      </w:pPr>
      <w:r w:rsidRPr="001E2631">
        <w:rPr>
          <w:i/>
          <w:sz w:val="22"/>
          <w:szCs w:val="22"/>
          <w:u w:val="single"/>
          <w:lang w:eastAsia="ko-KR"/>
        </w:rPr>
        <w:t>Scheme C</w:t>
      </w:r>
      <w:r w:rsidRPr="00F379B8">
        <w:rPr>
          <w:sz w:val="22"/>
          <w:szCs w:val="22"/>
          <w:u w:val="single"/>
          <w:lang w:eastAsia="ko-KR"/>
        </w:rPr>
        <w:t>: CB-level retransmission of eMBB PDSCH</w:t>
      </w:r>
    </w:p>
    <w:p w14:paraId="715B4BDB" w14:textId="77777777" w:rsidR="00F379B8" w:rsidRPr="00F379B8" w:rsidRDefault="00F379B8" w:rsidP="001E2631">
      <w:pPr>
        <w:ind w:left="476" w:firstLineChars="50" w:firstLine="110"/>
        <w:rPr>
          <w:sz w:val="22"/>
          <w:szCs w:val="22"/>
          <w:lang w:eastAsia="ko-KR"/>
        </w:rPr>
      </w:pPr>
      <w:r w:rsidRPr="00F379B8">
        <w:rPr>
          <w:rFonts w:hint="eastAsia"/>
          <w:sz w:val="22"/>
          <w:szCs w:val="22"/>
          <w:lang w:eastAsia="ko-KR"/>
        </w:rPr>
        <w:t>For another scheme</w:t>
      </w:r>
      <w:r w:rsidRPr="00F379B8">
        <w:rPr>
          <w:sz w:val="22"/>
          <w:szCs w:val="22"/>
          <w:lang w:eastAsia="ko-KR"/>
        </w:rPr>
        <w:t xml:space="preserve"> to reduce the URLLC traffic impact</w:t>
      </w:r>
      <w:r w:rsidRPr="00F379B8">
        <w:rPr>
          <w:rFonts w:hint="eastAsia"/>
          <w:sz w:val="22"/>
          <w:szCs w:val="22"/>
          <w:lang w:eastAsia="ko-KR"/>
        </w:rPr>
        <w:t xml:space="preserve">, </w:t>
      </w:r>
      <w:r w:rsidRPr="00F379B8">
        <w:rPr>
          <w:sz w:val="22"/>
          <w:szCs w:val="22"/>
          <w:lang w:eastAsia="ko-KR"/>
        </w:rPr>
        <w:t>only erroneous code block(s) in the previous transmission can be retransmitted unlike to the entire code blocks are retransmitted in the legacy scheme. When code blocks are retransmitted, resource for a retransmitted code block can be increased (BLER performance gain) or total resource for retransmission can be reduced (spectral efficiency gain). This scheme may require UE feedback of the location of erroneous code blocks and eNB indication of the information about the code blocks for retransmission. Also, RV value applied to each retransmitted code block needs to be further studied. The performance of this scheme might be enhanced with puncturing resource indication as described in Scheme A.</w:t>
      </w:r>
    </w:p>
    <w:p w14:paraId="303D265C" w14:textId="71663BDA" w:rsidR="0032136B" w:rsidRDefault="00BC1DF2" w:rsidP="003E4244">
      <w:pPr>
        <w:ind w:left="0" w:firstLineChars="50" w:firstLine="110"/>
        <w:rPr>
          <w:sz w:val="22"/>
          <w:szCs w:val="22"/>
          <w:lang w:val="en-US" w:eastAsia="ko-KR"/>
        </w:rPr>
      </w:pPr>
      <w:r>
        <w:rPr>
          <w:rFonts w:eastAsiaTheme="minorEastAsia" w:hint="eastAsia"/>
          <w:sz w:val="22"/>
          <w:szCs w:val="22"/>
          <w:lang w:val="en-US" w:eastAsia="ko-KR"/>
        </w:rPr>
        <w:lastRenderedPageBreak/>
        <w:t>In [</w:t>
      </w:r>
      <w:r w:rsidR="007C6C7C">
        <w:rPr>
          <w:rFonts w:eastAsiaTheme="minorEastAsia"/>
          <w:sz w:val="22"/>
          <w:szCs w:val="22"/>
          <w:lang w:val="en-US" w:eastAsia="ko-KR"/>
        </w:rPr>
        <w:t>3</w:t>
      </w:r>
      <w:r>
        <w:rPr>
          <w:rFonts w:eastAsiaTheme="minorEastAsia" w:hint="eastAsia"/>
          <w:sz w:val="22"/>
          <w:szCs w:val="22"/>
          <w:lang w:val="en-US" w:eastAsia="ko-KR"/>
        </w:rPr>
        <w:t>]</w:t>
      </w:r>
      <w:r>
        <w:rPr>
          <w:rFonts w:eastAsiaTheme="minorEastAsia"/>
          <w:sz w:val="22"/>
          <w:szCs w:val="22"/>
          <w:lang w:val="en-US" w:eastAsia="ko-KR"/>
        </w:rPr>
        <w:t xml:space="preserve">, we provided </w:t>
      </w:r>
      <w:r w:rsidR="008D2253">
        <w:rPr>
          <w:rFonts w:eastAsiaTheme="minorEastAsia"/>
          <w:sz w:val="22"/>
          <w:szCs w:val="22"/>
          <w:lang w:val="en-US" w:eastAsia="ko-KR"/>
        </w:rPr>
        <w:t>the BLER</w:t>
      </w:r>
      <w:r>
        <w:rPr>
          <w:rFonts w:eastAsiaTheme="minorEastAsia"/>
          <w:sz w:val="22"/>
          <w:szCs w:val="22"/>
          <w:lang w:val="en-US" w:eastAsia="ko-KR"/>
        </w:rPr>
        <w:t xml:space="preserve"> of the above schemes</w:t>
      </w:r>
      <w:r w:rsidR="008D2253">
        <w:rPr>
          <w:rFonts w:eastAsiaTheme="minorEastAsia"/>
          <w:sz w:val="22"/>
          <w:szCs w:val="22"/>
          <w:lang w:val="en-US" w:eastAsia="ko-KR"/>
        </w:rPr>
        <w:t xml:space="preserve"> by evaluation</w:t>
      </w:r>
      <w:r>
        <w:rPr>
          <w:rFonts w:eastAsiaTheme="minorEastAsia"/>
          <w:sz w:val="22"/>
          <w:szCs w:val="22"/>
          <w:lang w:val="en-US" w:eastAsia="ko-KR"/>
        </w:rPr>
        <w:t xml:space="preserve">. </w:t>
      </w:r>
      <w:r w:rsidRPr="00374BEC">
        <w:rPr>
          <w:rFonts w:eastAsiaTheme="minorEastAsia"/>
          <w:sz w:val="22"/>
          <w:szCs w:val="22"/>
          <w:lang w:val="en-US" w:eastAsia="ko-KR"/>
        </w:rPr>
        <w:t xml:space="preserve">From the evaluation results, it can be seen that </w:t>
      </w:r>
      <w:r w:rsidRPr="00374BEC">
        <w:rPr>
          <w:sz w:val="22"/>
          <w:szCs w:val="22"/>
          <w:lang w:val="en-US" w:eastAsia="ko-KR"/>
        </w:rPr>
        <w:t xml:space="preserve">inter-CB interleaving or distributed resource mapping in </w:t>
      </w:r>
      <w:r w:rsidRPr="00374BEC">
        <w:rPr>
          <w:i/>
          <w:sz w:val="22"/>
          <w:szCs w:val="22"/>
          <w:lang w:val="en-US" w:eastAsia="ko-KR"/>
        </w:rPr>
        <w:t>Scheme B</w:t>
      </w:r>
      <w:r w:rsidRPr="00374BEC">
        <w:rPr>
          <w:sz w:val="22"/>
          <w:szCs w:val="22"/>
          <w:lang w:val="en-US" w:eastAsia="ko-KR"/>
        </w:rPr>
        <w:t xml:space="preserve"> outperforms other enhancement schemes in </w:t>
      </w:r>
      <w:r w:rsidR="00374BEC">
        <w:rPr>
          <w:sz w:val="22"/>
          <w:szCs w:val="22"/>
          <w:lang w:val="en-US" w:eastAsia="ko-KR"/>
        </w:rPr>
        <w:t xml:space="preserve">the </w:t>
      </w:r>
      <w:r w:rsidRPr="00374BEC">
        <w:rPr>
          <w:sz w:val="22"/>
          <w:szCs w:val="22"/>
          <w:lang w:val="en-US" w:eastAsia="ko-KR"/>
        </w:rPr>
        <w:t xml:space="preserve">inter-cell </w:t>
      </w:r>
      <w:r w:rsidR="00374BEC" w:rsidRPr="00374BEC">
        <w:rPr>
          <w:sz w:val="22"/>
          <w:szCs w:val="22"/>
          <w:lang w:val="en-US" w:eastAsia="ko-KR"/>
        </w:rPr>
        <w:t xml:space="preserve">URLLC traffic </w:t>
      </w:r>
      <w:r w:rsidR="00374BEC">
        <w:rPr>
          <w:sz w:val="22"/>
          <w:szCs w:val="22"/>
          <w:lang w:val="en-US" w:eastAsia="ko-KR"/>
        </w:rPr>
        <w:t>scenario</w:t>
      </w:r>
      <w:r>
        <w:rPr>
          <w:lang w:val="en-US" w:eastAsia="ko-KR"/>
        </w:rPr>
        <w:t>.</w:t>
      </w:r>
      <w:r w:rsidR="00374BEC">
        <w:rPr>
          <w:lang w:val="en-US" w:eastAsia="ko-KR"/>
        </w:rPr>
        <w:t xml:space="preserve"> </w:t>
      </w:r>
      <w:r w:rsidR="00374BEC" w:rsidRPr="00374BEC">
        <w:rPr>
          <w:sz w:val="22"/>
          <w:szCs w:val="22"/>
          <w:lang w:val="en-US" w:eastAsia="ko-KR"/>
        </w:rPr>
        <w:t xml:space="preserve">In </w:t>
      </w:r>
      <w:r w:rsidR="00374BEC">
        <w:rPr>
          <w:sz w:val="22"/>
          <w:szCs w:val="22"/>
          <w:lang w:val="en-US" w:eastAsia="ko-KR"/>
        </w:rPr>
        <w:t xml:space="preserve">the </w:t>
      </w:r>
      <w:r w:rsidR="00374BEC" w:rsidRPr="00374BEC">
        <w:rPr>
          <w:sz w:val="22"/>
          <w:szCs w:val="22"/>
          <w:lang w:val="en-US" w:eastAsia="ko-KR"/>
        </w:rPr>
        <w:t>i</w:t>
      </w:r>
      <w:r w:rsidR="00374BEC">
        <w:rPr>
          <w:sz w:val="22"/>
          <w:szCs w:val="22"/>
          <w:lang w:val="en-US" w:eastAsia="ko-KR"/>
        </w:rPr>
        <w:t xml:space="preserve">ntra-cell URLLC traffic scenario, </w:t>
      </w:r>
      <w:r w:rsidR="00374BEC" w:rsidRPr="00374BEC">
        <w:rPr>
          <w:i/>
          <w:sz w:val="22"/>
          <w:szCs w:val="22"/>
          <w:lang w:val="en-US" w:eastAsia="ko-KR"/>
        </w:rPr>
        <w:t>Scheme B</w:t>
      </w:r>
      <w:r w:rsidR="00374BEC" w:rsidRPr="00374BEC">
        <w:rPr>
          <w:sz w:val="22"/>
          <w:szCs w:val="22"/>
          <w:lang w:val="en-US" w:eastAsia="ko-KR"/>
        </w:rPr>
        <w:t xml:space="preserve"> outperforms </w:t>
      </w:r>
      <w:r w:rsidR="00374BEC">
        <w:rPr>
          <w:sz w:val="22"/>
          <w:szCs w:val="22"/>
          <w:lang w:val="en-US" w:eastAsia="ko-KR"/>
        </w:rPr>
        <w:t xml:space="preserve">the </w:t>
      </w:r>
      <w:r w:rsidR="00374BEC" w:rsidRPr="00374BEC">
        <w:rPr>
          <w:sz w:val="22"/>
          <w:szCs w:val="22"/>
          <w:lang w:val="en-US" w:eastAsia="ko-KR"/>
        </w:rPr>
        <w:t>other schemes</w:t>
      </w:r>
      <w:r w:rsidR="00374BEC">
        <w:rPr>
          <w:sz w:val="22"/>
          <w:szCs w:val="22"/>
          <w:lang w:val="en-US" w:eastAsia="ko-KR"/>
        </w:rPr>
        <w:t xml:space="preserve"> in a low SNR regime but </w:t>
      </w:r>
      <w:r w:rsidR="00374BEC" w:rsidRPr="00374BEC">
        <w:rPr>
          <w:i/>
          <w:sz w:val="22"/>
          <w:szCs w:val="22"/>
          <w:lang w:val="en-US" w:eastAsia="ko-KR"/>
        </w:rPr>
        <w:t>scheme A and C</w:t>
      </w:r>
      <w:r w:rsidR="00374BEC">
        <w:rPr>
          <w:sz w:val="22"/>
          <w:szCs w:val="22"/>
          <w:lang w:val="en-US" w:eastAsia="ko-KR"/>
        </w:rPr>
        <w:t xml:space="preserve"> outperforms </w:t>
      </w:r>
      <w:r w:rsidR="00374BEC" w:rsidRPr="00374BEC">
        <w:rPr>
          <w:i/>
          <w:sz w:val="22"/>
          <w:szCs w:val="22"/>
          <w:lang w:val="en-US" w:eastAsia="ko-KR"/>
        </w:rPr>
        <w:t>Scheme B</w:t>
      </w:r>
      <w:r w:rsidR="00374BEC">
        <w:rPr>
          <w:sz w:val="22"/>
          <w:szCs w:val="22"/>
          <w:lang w:val="en-US" w:eastAsia="ko-KR"/>
        </w:rPr>
        <w:t xml:space="preserve"> in a high SNR regime</w:t>
      </w:r>
      <w:r w:rsidR="008D2253">
        <w:rPr>
          <w:sz w:val="22"/>
          <w:szCs w:val="22"/>
          <w:lang w:val="en-US" w:eastAsia="ko-KR"/>
        </w:rPr>
        <w:t xml:space="preserve"> where SNR is higher than about 13dB</w:t>
      </w:r>
      <w:r w:rsidR="00374BEC">
        <w:rPr>
          <w:sz w:val="22"/>
          <w:szCs w:val="22"/>
          <w:lang w:val="en-US" w:eastAsia="ko-KR"/>
        </w:rPr>
        <w:t>.</w:t>
      </w:r>
      <w:r w:rsidR="004F64C2">
        <w:rPr>
          <w:sz w:val="22"/>
          <w:szCs w:val="22"/>
          <w:lang w:val="en-US" w:eastAsia="ko-KR"/>
        </w:rPr>
        <w:t xml:space="preserve"> </w:t>
      </w:r>
      <w:r w:rsidR="000250AE">
        <w:rPr>
          <w:sz w:val="22"/>
          <w:szCs w:val="22"/>
          <w:lang w:val="en-US" w:eastAsia="ko-KR"/>
        </w:rPr>
        <w:t>However, the performance cross point can be lower than the result for aperiodic URLLC traffic because t</w:t>
      </w:r>
      <w:r w:rsidR="00895A3D">
        <w:rPr>
          <w:sz w:val="22"/>
          <w:szCs w:val="22"/>
          <w:lang w:val="en-US" w:eastAsia="ko-KR"/>
        </w:rPr>
        <w:t>he result in [3]</w:t>
      </w:r>
      <w:r w:rsidR="004F64C2">
        <w:rPr>
          <w:sz w:val="22"/>
          <w:szCs w:val="22"/>
          <w:lang w:val="en-US" w:eastAsia="ko-KR"/>
        </w:rPr>
        <w:t xml:space="preserve"> was obtained for periodic URLLC traffic wit</w:t>
      </w:r>
      <w:r w:rsidR="000250AE">
        <w:rPr>
          <w:sz w:val="22"/>
          <w:szCs w:val="22"/>
          <w:lang w:val="en-US" w:eastAsia="ko-KR"/>
        </w:rPr>
        <w:t>h periods of 5ms and 10ms, which means that</w:t>
      </w:r>
      <w:r w:rsidR="004F64C2">
        <w:rPr>
          <w:sz w:val="22"/>
          <w:szCs w:val="22"/>
          <w:lang w:val="en-US" w:eastAsia="ko-KR"/>
        </w:rPr>
        <w:t xml:space="preserve"> </w:t>
      </w:r>
      <w:r w:rsidR="000250AE">
        <w:rPr>
          <w:sz w:val="22"/>
          <w:szCs w:val="22"/>
          <w:lang w:val="en-US" w:eastAsia="ko-KR"/>
        </w:rPr>
        <w:t xml:space="preserve">puncturing by </w:t>
      </w:r>
      <w:r w:rsidR="004F64C2">
        <w:rPr>
          <w:sz w:val="22"/>
          <w:szCs w:val="22"/>
          <w:lang w:val="en-US" w:eastAsia="ko-KR"/>
        </w:rPr>
        <w:t xml:space="preserve">URLLC data transmission is </w:t>
      </w:r>
      <w:r w:rsidR="000250AE">
        <w:rPr>
          <w:sz w:val="22"/>
          <w:szCs w:val="22"/>
          <w:lang w:val="en-US" w:eastAsia="ko-KR"/>
        </w:rPr>
        <w:t>not performed more than one time at a</w:t>
      </w:r>
      <w:r w:rsidR="004936FB">
        <w:rPr>
          <w:sz w:val="22"/>
          <w:szCs w:val="22"/>
          <w:lang w:val="en-US" w:eastAsia="ko-KR"/>
        </w:rPr>
        <w:t>n</w:t>
      </w:r>
      <w:r w:rsidR="000250AE">
        <w:rPr>
          <w:sz w:val="22"/>
          <w:szCs w:val="22"/>
          <w:lang w:val="en-US" w:eastAsia="ko-KR"/>
        </w:rPr>
        <w:t xml:space="preserve"> eMBB subframe.</w:t>
      </w:r>
    </w:p>
    <w:p w14:paraId="0DF9A7E5" w14:textId="7A13081D" w:rsidR="00597328" w:rsidRPr="00374BEC" w:rsidRDefault="00597328" w:rsidP="003E4244">
      <w:pPr>
        <w:ind w:left="0" w:firstLineChars="50" w:firstLine="110"/>
        <w:rPr>
          <w:rFonts w:eastAsiaTheme="minorEastAsia"/>
          <w:sz w:val="22"/>
          <w:szCs w:val="22"/>
          <w:lang w:val="en-US" w:eastAsia="ko-KR"/>
        </w:rPr>
      </w:pPr>
      <w:r>
        <w:rPr>
          <w:sz w:val="22"/>
          <w:szCs w:val="22"/>
          <w:lang w:val="en-US" w:eastAsia="ko-KR"/>
        </w:rPr>
        <w:t xml:space="preserve">In addition to BLER, other performance metrics such as resource efficiency and latency should be considered for fair comparison. </w:t>
      </w:r>
      <w:r w:rsidR="003C7F95">
        <w:rPr>
          <w:sz w:val="22"/>
          <w:szCs w:val="22"/>
          <w:lang w:val="en-US" w:eastAsia="ko-KR"/>
        </w:rPr>
        <w:t xml:space="preserve">For example, </w:t>
      </w:r>
      <w:r w:rsidR="003C7F95" w:rsidRPr="00A76847">
        <w:rPr>
          <w:i/>
          <w:sz w:val="22"/>
          <w:szCs w:val="22"/>
          <w:lang w:val="en-US" w:eastAsia="ko-KR"/>
        </w:rPr>
        <w:t>scheme B</w:t>
      </w:r>
      <w:r w:rsidR="003C7F95">
        <w:rPr>
          <w:sz w:val="22"/>
          <w:szCs w:val="22"/>
          <w:lang w:val="en-US" w:eastAsia="ko-KR"/>
        </w:rPr>
        <w:t xml:space="preserve"> has the best performance in the inter-cell URLLC traffic scenario but the latency of </w:t>
      </w:r>
      <w:r w:rsidR="003C7F95" w:rsidRPr="00700786">
        <w:rPr>
          <w:i/>
          <w:sz w:val="22"/>
          <w:szCs w:val="22"/>
          <w:lang w:val="en-US" w:eastAsia="ko-KR"/>
        </w:rPr>
        <w:t>scheme B</w:t>
      </w:r>
      <w:r w:rsidR="003C7F95">
        <w:rPr>
          <w:sz w:val="22"/>
          <w:szCs w:val="22"/>
          <w:lang w:val="en-US" w:eastAsia="ko-KR"/>
        </w:rPr>
        <w:t xml:space="preserve"> is longer than </w:t>
      </w:r>
      <w:r w:rsidR="003C7F95" w:rsidRPr="00A76847">
        <w:rPr>
          <w:i/>
          <w:sz w:val="22"/>
          <w:szCs w:val="22"/>
          <w:lang w:val="en-US" w:eastAsia="ko-KR"/>
        </w:rPr>
        <w:t>scheme A and C</w:t>
      </w:r>
      <w:r w:rsidR="003C7F95">
        <w:rPr>
          <w:sz w:val="22"/>
          <w:szCs w:val="22"/>
          <w:lang w:val="en-US" w:eastAsia="ko-KR"/>
        </w:rPr>
        <w:t xml:space="preserve"> because data decoding can begin </w:t>
      </w:r>
      <w:r w:rsidR="00A76847">
        <w:rPr>
          <w:sz w:val="22"/>
          <w:szCs w:val="22"/>
          <w:lang w:val="en-US" w:eastAsia="ko-KR"/>
        </w:rPr>
        <w:t xml:space="preserve">only </w:t>
      </w:r>
      <w:r w:rsidR="003C7F95">
        <w:rPr>
          <w:sz w:val="22"/>
          <w:szCs w:val="22"/>
          <w:lang w:val="en-US" w:eastAsia="ko-KR"/>
        </w:rPr>
        <w:t xml:space="preserve">after UEs receive all OFDM symbols in a subframe. Thus, </w:t>
      </w:r>
      <w:r w:rsidR="00A76847">
        <w:rPr>
          <w:sz w:val="22"/>
          <w:szCs w:val="22"/>
          <w:lang w:val="en-US" w:eastAsia="ko-KR"/>
        </w:rPr>
        <w:t xml:space="preserve">the maximum latency of </w:t>
      </w:r>
      <w:r w:rsidR="00A76847" w:rsidRPr="00A76847">
        <w:rPr>
          <w:i/>
          <w:sz w:val="22"/>
          <w:szCs w:val="22"/>
          <w:lang w:val="en-US" w:eastAsia="ko-KR"/>
        </w:rPr>
        <w:t>scheme B</w:t>
      </w:r>
      <w:r w:rsidR="00A76847">
        <w:rPr>
          <w:sz w:val="22"/>
          <w:szCs w:val="22"/>
          <w:lang w:val="en-US" w:eastAsia="ko-KR"/>
        </w:rPr>
        <w:t xml:space="preserve"> is longer than </w:t>
      </w:r>
      <w:r w:rsidR="00A76847" w:rsidRPr="00A76847">
        <w:rPr>
          <w:i/>
          <w:sz w:val="22"/>
          <w:szCs w:val="22"/>
          <w:lang w:val="en-US" w:eastAsia="ko-KR"/>
        </w:rPr>
        <w:t>scheme A and C</w:t>
      </w:r>
      <w:r w:rsidR="00A76847">
        <w:rPr>
          <w:sz w:val="22"/>
          <w:szCs w:val="22"/>
          <w:lang w:val="en-US" w:eastAsia="ko-KR"/>
        </w:rPr>
        <w:t xml:space="preserve"> as long as subframe length</w:t>
      </w:r>
      <w:r w:rsidR="00F76F83">
        <w:rPr>
          <w:sz w:val="22"/>
          <w:szCs w:val="22"/>
          <w:lang w:val="en-US" w:eastAsia="ko-KR"/>
        </w:rPr>
        <w:t xml:space="preserve"> which means that</w:t>
      </w:r>
      <w:r w:rsidR="00700786">
        <w:rPr>
          <w:sz w:val="22"/>
          <w:szCs w:val="22"/>
          <w:lang w:val="en-US" w:eastAsia="ko-KR"/>
        </w:rPr>
        <w:t xml:space="preserve"> </w:t>
      </w:r>
      <w:r w:rsidR="00700786" w:rsidRPr="00700786">
        <w:rPr>
          <w:i/>
          <w:sz w:val="22"/>
          <w:szCs w:val="22"/>
          <w:lang w:val="en-US" w:eastAsia="ko-KR"/>
        </w:rPr>
        <w:t>scheme B</w:t>
      </w:r>
      <w:r w:rsidR="00700786">
        <w:rPr>
          <w:sz w:val="22"/>
          <w:szCs w:val="22"/>
          <w:lang w:val="en-US" w:eastAsia="ko-KR"/>
        </w:rPr>
        <w:t xml:space="preserve"> is suitable for delay-tolerant eMBB services</w:t>
      </w:r>
      <w:r w:rsidR="00A76847">
        <w:rPr>
          <w:sz w:val="22"/>
          <w:szCs w:val="22"/>
          <w:lang w:val="en-US" w:eastAsia="ko-KR"/>
        </w:rPr>
        <w:t xml:space="preserve">. Also, although the BLER of </w:t>
      </w:r>
      <w:r w:rsidR="00A76847" w:rsidRPr="00700786">
        <w:rPr>
          <w:i/>
          <w:sz w:val="22"/>
          <w:szCs w:val="22"/>
          <w:lang w:val="en-US" w:eastAsia="ko-KR"/>
        </w:rPr>
        <w:t>scheme C</w:t>
      </w:r>
      <w:r w:rsidR="00A76847">
        <w:rPr>
          <w:sz w:val="22"/>
          <w:szCs w:val="22"/>
          <w:lang w:val="en-US" w:eastAsia="ko-KR"/>
        </w:rPr>
        <w:t xml:space="preserve"> is worse than </w:t>
      </w:r>
      <w:r w:rsidR="00A76847" w:rsidRPr="00700786">
        <w:rPr>
          <w:i/>
          <w:sz w:val="22"/>
          <w:szCs w:val="22"/>
          <w:lang w:val="en-US" w:eastAsia="ko-KR"/>
        </w:rPr>
        <w:t>sc</w:t>
      </w:r>
      <w:r w:rsidR="00700786">
        <w:rPr>
          <w:i/>
          <w:sz w:val="22"/>
          <w:szCs w:val="22"/>
          <w:lang w:val="en-US" w:eastAsia="ko-KR"/>
        </w:rPr>
        <w:t>heme A</w:t>
      </w:r>
      <w:r w:rsidR="00A76847">
        <w:rPr>
          <w:sz w:val="22"/>
          <w:szCs w:val="22"/>
          <w:lang w:val="en-US" w:eastAsia="ko-KR"/>
        </w:rPr>
        <w:t xml:space="preserve">, </w:t>
      </w:r>
      <w:r w:rsidR="00A76847" w:rsidRPr="00700786">
        <w:rPr>
          <w:i/>
          <w:sz w:val="22"/>
          <w:szCs w:val="22"/>
          <w:lang w:val="en-US" w:eastAsia="ko-KR"/>
        </w:rPr>
        <w:t>scheme C</w:t>
      </w:r>
      <w:r w:rsidR="00A76847">
        <w:rPr>
          <w:sz w:val="22"/>
          <w:szCs w:val="22"/>
          <w:lang w:val="en-US" w:eastAsia="ko-KR"/>
        </w:rPr>
        <w:t xml:space="preserve"> outperforms </w:t>
      </w:r>
      <w:r w:rsidR="00A76847" w:rsidRPr="00700786">
        <w:rPr>
          <w:i/>
          <w:sz w:val="22"/>
          <w:szCs w:val="22"/>
          <w:lang w:val="en-US" w:eastAsia="ko-KR"/>
        </w:rPr>
        <w:t>scheme A</w:t>
      </w:r>
      <w:r w:rsidR="00A76847">
        <w:rPr>
          <w:sz w:val="22"/>
          <w:szCs w:val="22"/>
          <w:lang w:val="en-US" w:eastAsia="ko-KR"/>
        </w:rPr>
        <w:t xml:space="preserve"> in terms of resource efficiency</w:t>
      </w:r>
      <w:r w:rsidR="00700786">
        <w:rPr>
          <w:sz w:val="22"/>
          <w:szCs w:val="22"/>
          <w:lang w:val="en-US" w:eastAsia="ko-KR"/>
        </w:rPr>
        <w:t xml:space="preserve"> because only punctured CBs are retransmitted and </w:t>
      </w:r>
      <w:r w:rsidR="00700786" w:rsidRPr="00700786">
        <w:rPr>
          <w:i/>
          <w:sz w:val="22"/>
          <w:szCs w:val="22"/>
          <w:lang w:val="en-US" w:eastAsia="ko-KR"/>
        </w:rPr>
        <w:t>scheme C</w:t>
      </w:r>
      <w:r w:rsidR="00700786">
        <w:rPr>
          <w:sz w:val="22"/>
          <w:szCs w:val="22"/>
          <w:lang w:val="en-US" w:eastAsia="ko-KR"/>
        </w:rPr>
        <w:t xml:space="preserve"> don’t need additional signal</w:t>
      </w:r>
      <w:r w:rsidR="00895A3D">
        <w:rPr>
          <w:sz w:val="22"/>
          <w:szCs w:val="22"/>
          <w:lang w:val="en-US" w:eastAsia="ko-KR"/>
        </w:rPr>
        <w:t>l</w:t>
      </w:r>
      <w:r w:rsidR="00700786">
        <w:rPr>
          <w:sz w:val="22"/>
          <w:szCs w:val="22"/>
          <w:lang w:val="en-US" w:eastAsia="ko-KR"/>
        </w:rPr>
        <w:t>ings for puncturing indication.</w:t>
      </w:r>
    </w:p>
    <w:p w14:paraId="26C475B8" w14:textId="1DD8EF86" w:rsidR="0032136B" w:rsidRPr="00700786" w:rsidRDefault="0032136B" w:rsidP="0032136B">
      <w:pPr>
        <w:ind w:left="314" w:hangingChars="142" w:hanging="314"/>
        <w:rPr>
          <w:b/>
          <w:i/>
          <w:sz w:val="22"/>
          <w:szCs w:val="22"/>
        </w:rPr>
      </w:pPr>
      <w:r w:rsidRPr="00700786">
        <w:rPr>
          <w:rFonts w:hint="eastAsia"/>
          <w:b/>
          <w:i/>
          <w:sz w:val="22"/>
          <w:szCs w:val="22"/>
        </w:rPr>
        <w:t xml:space="preserve">Proposal </w:t>
      </w:r>
      <w:r w:rsidR="00ED30AC">
        <w:rPr>
          <w:rFonts w:eastAsiaTheme="minorEastAsia" w:hint="eastAsia"/>
          <w:b/>
          <w:i/>
          <w:sz w:val="22"/>
          <w:szCs w:val="22"/>
          <w:lang w:eastAsia="ko-KR"/>
        </w:rPr>
        <w:t>6</w:t>
      </w:r>
      <w:r w:rsidRPr="00700786">
        <w:rPr>
          <w:rFonts w:hint="eastAsia"/>
          <w:b/>
          <w:i/>
          <w:sz w:val="22"/>
          <w:szCs w:val="22"/>
        </w:rPr>
        <w:t xml:space="preserve">: </w:t>
      </w:r>
      <w:r w:rsidRPr="00700786">
        <w:rPr>
          <w:b/>
          <w:i/>
          <w:sz w:val="22"/>
          <w:szCs w:val="22"/>
          <w:lang w:val="en-US" w:eastAsia="ko-KR"/>
        </w:rPr>
        <w:t xml:space="preserve">Inter-CB interleaving or distributed resource mapping should be considered to </w:t>
      </w:r>
      <w:r w:rsidRPr="00700786">
        <w:rPr>
          <w:b/>
          <w:i/>
          <w:sz w:val="22"/>
          <w:szCs w:val="22"/>
          <w:lang w:eastAsia="ko-KR"/>
        </w:rPr>
        <w:t>enhance eMBB data performance from URLLC traffic impact</w:t>
      </w:r>
      <w:r w:rsidR="006026A9">
        <w:rPr>
          <w:b/>
          <w:i/>
          <w:sz w:val="22"/>
          <w:szCs w:val="22"/>
          <w:lang w:eastAsia="ko-KR"/>
        </w:rPr>
        <w:t xml:space="preserve"> at least if any puncturing indication is not adopted</w:t>
      </w:r>
      <w:r w:rsidRPr="00700786">
        <w:rPr>
          <w:b/>
          <w:i/>
          <w:sz w:val="22"/>
          <w:szCs w:val="22"/>
          <w:lang w:eastAsia="ko-KR"/>
        </w:rPr>
        <w:t>.</w:t>
      </w:r>
    </w:p>
    <w:p w14:paraId="5463EFCB" w14:textId="5913D52A" w:rsidR="00700786" w:rsidRPr="00EF75A1" w:rsidRDefault="004936FB" w:rsidP="00B50314">
      <w:pPr>
        <w:ind w:left="0" w:firstLineChars="50" w:firstLine="110"/>
        <w:rPr>
          <w:rFonts w:eastAsiaTheme="minorEastAsia"/>
          <w:sz w:val="22"/>
          <w:szCs w:val="22"/>
          <w:lang w:eastAsia="ko-KR"/>
        </w:rPr>
      </w:pPr>
      <w:r>
        <w:rPr>
          <w:rFonts w:eastAsiaTheme="minorEastAsia"/>
          <w:sz w:val="22"/>
          <w:szCs w:val="22"/>
          <w:lang w:eastAsia="ko-KR"/>
        </w:rPr>
        <w:t>gNB</w:t>
      </w:r>
      <w:r w:rsidR="0076040C">
        <w:rPr>
          <w:rFonts w:eastAsiaTheme="minorEastAsia"/>
          <w:sz w:val="22"/>
          <w:szCs w:val="22"/>
          <w:lang w:eastAsia="ko-KR"/>
        </w:rPr>
        <w:t>s</w:t>
      </w:r>
      <w:r>
        <w:rPr>
          <w:rFonts w:eastAsiaTheme="minorEastAsia"/>
          <w:sz w:val="22"/>
          <w:szCs w:val="22"/>
          <w:lang w:eastAsia="ko-KR"/>
        </w:rPr>
        <w:t xml:space="preserve"> could transmit </w:t>
      </w:r>
      <w:r>
        <w:rPr>
          <w:rFonts w:eastAsiaTheme="minorEastAsia" w:hint="eastAsia"/>
          <w:sz w:val="22"/>
          <w:szCs w:val="22"/>
          <w:lang w:eastAsia="ko-KR"/>
        </w:rPr>
        <w:t xml:space="preserve">punctured/interfered </w:t>
      </w:r>
      <w:r>
        <w:rPr>
          <w:rFonts w:eastAsiaTheme="minorEastAsia"/>
          <w:sz w:val="22"/>
          <w:szCs w:val="22"/>
          <w:lang w:eastAsia="ko-KR"/>
        </w:rPr>
        <w:t xml:space="preserve">eMBB </w:t>
      </w:r>
      <w:r>
        <w:rPr>
          <w:rFonts w:eastAsiaTheme="minorEastAsia" w:hint="eastAsia"/>
          <w:sz w:val="22"/>
          <w:szCs w:val="22"/>
          <w:lang w:eastAsia="ko-KR"/>
        </w:rPr>
        <w:t>CBs</w:t>
      </w:r>
      <w:r>
        <w:rPr>
          <w:rFonts w:eastAsiaTheme="minorEastAsia"/>
          <w:sz w:val="22"/>
          <w:szCs w:val="22"/>
          <w:lang w:eastAsia="ko-KR"/>
        </w:rPr>
        <w:t xml:space="preserve"> before receiving ACK/NACKs from UEs because </w:t>
      </w:r>
      <w:r>
        <w:rPr>
          <w:rFonts w:eastAsiaTheme="minorEastAsia" w:hint="eastAsia"/>
          <w:sz w:val="22"/>
          <w:szCs w:val="22"/>
          <w:lang w:eastAsia="ko-KR"/>
        </w:rPr>
        <w:t>gNB</w:t>
      </w:r>
      <w:r w:rsidR="0076040C">
        <w:rPr>
          <w:rFonts w:eastAsiaTheme="minorEastAsia"/>
          <w:sz w:val="22"/>
          <w:szCs w:val="22"/>
          <w:lang w:eastAsia="ko-KR"/>
        </w:rPr>
        <w:t>s</w:t>
      </w:r>
      <w:r w:rsidR="0076040C">
        <w:rPr>
          <w:rFonts w:eastAsiaTheme="minorEastAsia" w:hint="eastAsia"/>
          <w:sz w:val="22"/>
          <w:szCs w:val="22"/>
          <w:lang w:eastAsia="ko-KR"/>
        </w:rPr>
        <w:t xml:space="preserve"> know</w:t>
      </w:r>
      <w:r>
        <w:rPr>
          <w:rFonts w:eastAsiaTheme="minorEastAsia" w:hint="eastAsia"/>
          <w:sz w:val="22"/>
          <w:szCs w:val="22"/>
          <w:lang w:eastAsia="ko-KR"/>
        </w:rPr>
        <w:t xml:space="preserve"> punctured/interfered </w:t>
      </w:r>
      <w:r>
        <w:rPr>
          <w:rFonts w:eastAsiaTheme="minorEastAsia"/>
          <w:sz w:val="22"/>
          <w:szCs w:val="22"/>
          <w:lang w:eastAsia="ko-KR"/>
        </w:rPr>
        <w:t xml:space="preserve">eMBB </w:t>
      </w:r>
      <w:r>
        <w:rPr>
          <w:rFonts w:eastAsiaTheme="minorEastAsia" w:hint="eastAsia"/>
          <w:sz w:val="22"/>
          <w:szCs w:val="22"/>
          <w:lang w:eastAsia="ko-KR"/>
        </w:rPr>
        <w:t>CBs</w:t>
      </w:r>
      <w:r>
        <w:rPr>
          <w:rFonts w:eastAsiaTheme="minorEastAsia"/>
          <w:sz w:val="22"/>
          <w:szCs w:val="22"/>
          <w:lang w:eastAsia="ko-KR"/>
        </w:rPr>
        <w:t>. Also, gNB</w:t>
      </w:r>
      <w:r w:rsidR="0076040C">
        <w:rPr>
          <w:rFonts w:eastAsiaTheme="minorEastAsia"/>
          <w:sz w:val="22"/>
          <w:szCs w:val="22"/>
          <w:lang w:eastAsia="ko-KR"/>
        </w:rPr>
        <w:t>s</w:t>
      </w:r>
      <w:r>
        <w:rPr>
          <w:rFonts w:eastAsiaTheme="minorEastAsia"/>
          <w:sz w:val="22"/>
          <w:szCs w:val="22"/>
          <w:lang w:eastAsia="ko-KR"/>
        </w:rPr>
        <w:t xml:space="preserve"> could transmit UL grant for UL transmission of punctured/interfered eMBB CBs</w:t>
      </w:r>
      <w:r w:rsidR="0076040C">
        <w:rPr>
          <w:rFonts w:eastAsiaTheme="minorEastAsia"/>
          <w:sz w:val="22"/>
          <w:szCs w:val="22"/>
          <w:lang w:eastAsia="ko-KR"/>
        </w:rPr>
        <w:t xml:space="preserve"> at the </w:t>
      </w:r>
      <w:r w:rsidR="00EF75A1">
        <w:rPr>
          <w:rFonts w:eastAsiaTheme="minorEastAsia"/>
          <w:sz w:val="22"/>
          <w:szCs w:val="22"/>
          <w:lang w:eastAsia="ko-KR"/>
        </w:rPr>
        <w:t xml:space="preserve">same </w:t>
      </w:r>
      <w:r w:rsidR="0076040C">
        <w:rPr>
          <w:rFonts w:eastAsiaTheme="minorEastAsia"/>
          <w:sz w:val="22"/>
          <w:szCs w:val="22"/>
          <w:lang w:eastAsia="ko-KR"/>
        </w:rPr>
        <w:t xml:space="preserve">time when gNBs send UL grant for URLLC UL transmission. This operation is similar with fast HARQ process because gNBs schedule retransmission of transport blocks before receiving ACK/NACKs or decoding </w:t>
      </w:r>
      <w:r w:rsidR="00DE4E97">
        <w:rPr>
          <w:rFonts w:eastAsiaTheme="minorEastAsia"/>
          <w:sz w:val="22"/>
          <w:szCs w:val="22"/>
          <w:lang w:eastAsia="ko-KR"/>
        </w:rPr>
        <w:t xml:space="preserve">UL </w:t>
      </w:r>
      <w:r w:rsidR="0076040C">
        <w:rPr>
          <w:rFonts w:eastAsiaTheme="minorEastAsia"/>
          <w:sz w:val="22"/>
          <w:szCs w:val="22"/>
          <w:lang w:eastAsia="ko-KR"/>
        </w:rPr>
        <w:t xml:space="preserve">data. </w:t>
      </w:r>
      <w:r w:rsidR="00EA6116">
        <w:rPr>
          <w:rFonts w:eastAsiaTheme="minorEastAsia"/>
          <w:sz w:val="22"/>
          <w:szCs w:val="22"/>
          <w:lang w:eastAsia="ko-KR"/>
        </w:rPr>
        <w:t xml:space="preserve">Also, if multiple ACK/NACKs are adopted for NR, it is possible to perform CB-level retransmissions using DCIs designed for multiple ACK/NACKs. For example, </w:t>
      </w:r>
      <w:r w:rsidR="004B4F1E">
        <w:rPr>
          <w:rFonts w:eastAsiaTheme="minorEastAsia"/>
          <w:sz w:val="22"/>
          <w:szCs w:val="22"/>
          <w:lang w:eastAsia="ko-KR"/>
        </w:rPr>
        <w:t xml:space="preserve">a UE can </w:t>
      </w:r>
      <w:r w:rsidR="00B65C4E">
        <w:rPr>
          <w:rFonts w:eastAsiaTheme="minorEastAsia"/>
          <w:sz w:val="22"/>
          <w:szCs w:val="22"/>
          <w:lang w:eastAsia="ko-KR"/>
        </w:rPr>
        <w:t xml:space="preserve">receive a retransmission signal before it sends an ACK/NACK and </w:t>
      </w:r>
      <w:r w:rsidR="004B4F1E">
        <w:rPr>
          <w:rFonts w:eastAsiaTheme="minorEastAsia"/>
          <w:sz w:val="22"/>
          <w:szCs w:val="22"/>
          <w:lang w:eastAsia="ko-KR"/>
        </w:rPr>
        <w:t xml:space="preserve">combine </w:t>
      </w:r>
      <w:r w:rsidR="00B65C4E">
        <w:rPr>
          <w:rFonts w:eastAsiaTheme="minorEastAsia"/>
          <w:sz w:val="22"/>
          <w:szCs w:val="22"/>
          <w:lang w:eastAsia="ko-KR"/>
        </w:rPr>
        <w:t>the first transmission with</w:t>
      </w:r>
      <w:r w:rsidR="004B4F1E">
        <w:rPr>
          <w:rFonts w:eastAsiaTheme="minorEastAsia"/>
          <w:sz w:val="22"/>
          <w:szCs w:val="22"/>
          <w:lang w:eastAsia="ko-KR"/>
        </w:rPr>
        <w:t xml:space="preserve"> retransmission if it receive a DCI where NDI is toggled as 0 and the </w:t>
      </w:r>
      <w:r w:rsidR="00EF75A1">
        <w:rPr>
          <w:rFonts w:eastAsiaTheme="minorEastAsia"/>
          <w:sz w:val="22"/>
          <w:szCs w:val="22"/>
          <w:lang w:eastAsia="ko-KR"/>
        </w:rPr>
        <w:t xml:space="preserve">process ID of the </w:t>
      </w:r>
      <w:r w:rsidR="004B4F1E">
        <w:rPr>
          <w:rFonts w:eastAsiaTheme="minorEastAsia"/>
          <w:sz w:val="22"/>
          <w:szCs w:val="22"/>
          <w:lang w:eastAsia="ko-KR"/>
        </w:rPr>
        <w:t xml:space="preserve">first and second transmissions </w:t>
      </w:r>
      <w:r w:rsidR="00EF75A1">
        <w:rPr>
          <w:rFonts w:eastAsiaTheme="minorEastAsia"/>
          <w:sz w:val="22"/>
          <w:szCs w:val="22"/>
          <w:lang w:eastAsia="ko-KR"/>
        </w:rPr>
        <w:t>are the same</w:t>
      </w:r>
      <w:r w:rsidR="004B4F1E">
        <w:rPr>
          <w:rFonts w:eastAsiaTheme="minorEastAsia"/>
          <w:sz w:val="22"/>
          <w:szCs w:val="22"/>
          <w:lang w:eastAsia="ko-KR"/>
        </w:rPr>
        <w:t>.</w:t>
      </w:r>
      <w:r w:rsidR="007C6C7C">
        <w:rPr>
          <w:rFonts w:eastAsiaTheme="minorEastAsia"/>
          <w:sz w:val="22"/>
          <w:szCs w:val="22"/>
          <w:lang w:eastAsia="ko-KR"/>
        </w:rPr>
        <w:t xml:space="preserve"> Also, it would be beneficial to make gNB could transmit punctured/interfered eMBB CBs at any subframe because of the flexible frame structure of NR.</w:t>
      </w:r>
    </w:p>
    <w:p w14:paraId="5E8A4E75" w14:textId="40887021" w:rsidR="00EF75A1" w:rsidRPr="00EF75A1" w:rsidRDefault="00EF75A1" w:rsidP="00EF75A1">
      <w:pPr>
        <w:ind w:left="314" w:hangingChars="142" w:hanging="314"/>
        <w:rPr>
          <w:b/>
          <w:i/>
          <w:sz w:val="22"/>
          <w:szCs w:val="22"/>
        </w:rPr>
      </w:pPr>
      <w:r w:rsidRPr="00700786">
        <w:rPr>
          <w:rFonts w:hint="eastAsia"/>
          <w:b/>
          <w:i/>
          <w:sz w:val="22"/>
          <w:szCs w:val="22"/>
        </w:rPr>
        <w:t xml:space="preserve">Proposal </w:t>
      </w:r>
      <w:r w:rsidR="00ED30AC">
        <w:rPr>
          <w:rFonts w:eastAsiaTheme="minorEastAsia" w:hint="eastAsia"/>
          <w:b/>
          <w:i/>
          <w:sz w:val="22"/>
          <w:szCs w:val="22"/>
          <w:lang w:eastAsia="ko-KR"/>
        </w:rPr>
        <w:t>7</w:t>
      </w:r>
      <w:r w:rsidRPr="00700786">
        <w:rPr>
          <w:rFonts w:hint="eastAsia"/>
          <w:b/>
          <w:i/>
          <w:sz w:val="22"/>
          <w:szCs w:val="22"/>
        </w:rPr>
        <w:t xml:space="preserve">: </w:t>
      </w:r>
      <w:r>
        <w:rPr>
          <w:b/>
          <w:i/>
          <w:sz w:val="22"/>
          <w:szCs w:val="22"/>
        </w:rPr>
        <w:t>NR needs to consider</w:t>
      </w:r>
      <w:r w:rsidRPr="00700786">
        <w:rPr>
          <w:b/>
          <w:i/>
          <w:sz w:val="22"/>
          <w:szCs w:val="22"/>
        </w:rPr>
        <w:t xml:space="preserve"> eMBB data recovery process, which </w:t>
      </w:r>
      <w:r>
        <w:rPr>
          <w:b/>
          <w:i/>
          <w:sz w:val="22"/>
          <w:szCs w:val="22"/>
        </w:rPr>
        <w:t>(re)</w:t>
      </w:r>
      <w:r w:rsidRPr="00700786">
        <w:rPr>
          <w:b/>
          <w:i/>
          <w:sz w:val="22"/>
          <w:szCs w:val="22"/>
        </w:rPr>
        <w:t>transmits eMBB data punctured or interfered by URLLC transmission.</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3B48651B" w:rsidR="00A53EEF" w:rsidRPr="00C32C24" w:rsidRDefault="0086026D" w:rsidP="00C32C24">
      <w:pPr>
        <w:ind w:leftChars="71" w:left="142" w:firstLine="142"/>
        <w:rPr>
          <w:rFonts w:eastAsia="맑은 고딕"/>
          <w:sz w:val="22"/>
          <w:lang w:val="en-US" w:eastAsia="ko-KR"/>
        </w:rPr>
      </w:pPr>
      <w:r>
        <w:rPr>
          <w:rFonts w:eastAsia="맑은 고딕"/>
          <w:sz w:val="22"/>
          <w:lang w:val="en-US" w:eastAsia="ko-KR"/>
        </w:rPr>
        <w:t xml:space="preserve">In this contribution, we studied </w:t>
      </w:r>
      <w:r w:rsidR="00EF75A1">
        <w:rPr>
          <w:rFonts w:eastAsia="맑은 고딕"/>
          <w:sz w:val="22"/>
          <w:lang w:val="en-US" w:eastAsia="ko-KR"/>
        </w:rPr>
        <w:t>multiplexing of eMBB and URLLC.</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086E793E" w14:textId="77777777" w:rsidR="00D417C6" w:rsidRPr="00F13D4E" w:rsidRDefault="00D417C6" w:rsidP="00D417C6">
      <w:pPr>
        <w:ind w:left="314" w:hangingChars="142" w:hanging="314"/>
        <w:rPr>
          <w:b/>
          <w:i/>
          <w:sz w:val="22"/>
          <w:szCs w:val="22"/>
          <w:lang w:eastAsia="ko-KR"/>
        </w:rPr>
      </w:pPr>
      <w:r w:rsidRPr="00F13D4E">
        <w:rPr>
          <w:b/>
          <w:i/>
          <w:sz w:val="22"/>
          <w:szCs w:val="22"/>
          <w:lang w:eastAsia="ko-KR"/>
        </w:rPr>
        <w:t xml:space="preserve">Proposal 1: Finer granularity TDM e.g., mini-slot or (sub-)symbol level DL/UL switching between eMBB and URLLC resource needs to be supported both DL and UL URLLC traffic and corresponding HARQ-ACK transmissions. </w:t>
      </w:r>
    </w:p>
    <w:p w14:paraId="112DF7B9" w14:textId="77777777" w:rsidR="00D417C6" w:rsidRPr="00F13D4E" w:rsidRDefault="00D417C6" w:rsidP="00D417C6">
      <w:pPr>
        <w:ind w:left="314" w:hangingChars="142" w:hanging="314"/>
        <w:rPr>
          <w:b/>
          <w:i/>
          <w:sz w:val="22"/>
          <w:szCs w:val="22"/>
          <w:lang w:eastAsia="ko-KR"/>
        </w:rPr>
      </w:pPr>
      <w:r w:rsidRPr="00F13D4E">
        <w:rPr>
          <w:b/>
          <w:i/>
          <w:sz w:val="22"/>
          <w:szCs w:val="22"/>
          <w:lang w:eastAsia="ko-KR"/>
        </w:rPr>
        <w:lastRenderedPageBreak/>
        <w:t xml:space="preserve">Proposal 2: Utilizing paired UL spectrum to transmit URLLC DL should be further investigated. </w:t>
      </w:r>
    </w:p>
    <w:p w14:paraId="2B853087" w14:textId="77777777" w:rsidR="00D417C6" w:rsidRDefault="00D417C6" w:rsidP="00D417C6">
      <w:pPr>
        <w:ind w:left="314" w:hangingChars="142" w:hanging="314"/>
        <w:rPr>
          <w:b/>
          <w:i/>
          <w:sz w:val="22"/>
          <w:szCs w:val="22"/>
          <w:lang w:eastAsia="ko-KR"/>
        </w:rPr>
      </w:pPr>
      <w:r w:rsidRPr="00F13D4E">
        <w:rPr>
          <w:b/>
          <w:i/>
          <w:sz w:val="22"/>
          <w:szCs w:val="22"/>
          <w:lang w:eastAsia="ko-KR"/>
        </w:rPr>
        <w:t>Proposal 3: Semi-static URLLC UL resource configuration within a subframe is necessary at least for SR or contention based uplink resource when URLLC is multiplexed with other usage scenarios in a NR carrier.</w:t>
      </w:r>
    </w:p>
    <w:p w14:paraId="71DA04C1" w14:textId="53F5511B" w:rsidR="004B09CA" w:rsidRPr="009A6974" w:rsidRDefault="004B09CA" w:rsidP="00D417C6">
      <w:pPr>
        <w:ind w:left="314" w:hangingChars="142" w:hanging="314"/>
        <w:rPr>
          <w:rFonts w:eastAsiaTheme="minorEastAsia"/>
          <w:b/>
          <w:i/>
          <w:lang w:eastAsia="ko-KR"/>
        </w:rPr>
      </w:pPr>
      <w:r w:rsidRPr="004B09CA">
        <w:rPr>
          <w:rFonts w:hint="eastAsia"/>
          <w:b/>
          <w:bCs/>
          <w:i/>
          <w:sz w:val="22"/>
        </w:rPr>
        <w:t>Observation</w:t>
      </w:r>
      <w:r w:rsidRPr="004B09CA">
        <w:rPr>
          <w:b/>
          <w:bCs/>
          <w:i/>
          <w:sz w:val="22"/>
        </w:rPr>
        <w:t xml:space="preserve"> 1</w:t>
      </w:r>
      <w:r w:rsidRPr="004B09CA">
        <w:rPr>
          <w:rFonts w:hint="eastAsia"/>
          <w:b/>
          <w:bCs/>
          <w:i/>
          <w:sz w:val="22"/>
        </w:rPr>
        <w:t>: eMBB control signal</w:t>
      </w:r>
      <w:r w:rsidRPr="004B09CA">
        <w:rPr>
          <w:b/>
          <w:bCs/>
          <w:i/>
          <w:sz w:val="22"/>
        </w:rPr>
        <w:t>s</w:t>
      </w:r>
      <w:r w:rsidRPr="004B09CA">
        <w:rPr>
          <w:rFonts w:hint="eastAsia"/>
          <w:b/>
          <w:bCs/>
          <w:i/>
          <w:sz w:val="22"/>
        </w:rPr>
        <w:t xml:space="preserve"> and DMRS should </w:t>
      </w:r>
      <w:r w:rsidRPr="004B09CA">
        <w:rPr>
          <w:b/>
          <w:bCs/>
          <w:i/>
          <w:sz w:val="22"/>
        </w:rPr>
        <w:t xml:space="preserve">not be punctured or interfered by </w:t>
      </w:r>
      <w:r w:rsidRPr="004B09CA">
        <w:rPr>
          <w:rFonts w:hint="eastAsia"/>
          <w:b/>
          <w:bCs/>
          <w:i/>
          <w:sz w:val="22"/>
        </w:rPr>
        <w:t xml:space="preserve">URLLC </w:t>
      </w:r>
      <w:r w:rsidRPr="004B09CA">
        <w:rPr>
          <w:b/>
          <w:bCs/>
          <w:i/>
          <w:sz w:val="22"/>
        </w:rPr>
        <w:t xml:space="preserve">data </w:t>
      </w:r>
      <w:r w:rsidRPr="004B09CA">
        <w:rPr>
          <w:rFonts w:hint="eastAsia"/>
          <w:b/>
          <w:bCs/>
          <w:i/>
          <w:sz w:val="22"/>
        </w:rPr>
        <w:t>transmission</w:t>
      </w:r>
      <w:bookmarkStart w:id="3" w:name="_GoBack"/>
      <w:bookmarkEnd w:id="3"/>
    </w:p>
    <w:p w14:paraId="2AB2B760" w14:textId="77777777" w:rsidR="00D417C6" w:rsidRPr="0069151A" w:rsidRDefault="00D417C6" w:rsidP="00D417C6">
      <w:pPr>
        <w:ind w:left="314" w:hangingChars="142" w:hanging="314"/>
        <w:rPr>
          <w:b/>
          <w:i/>
          <w:sz w:val="22"/>
          <w:szCs w:val="22"/>
        </w:rPr>
      </w:pPr>
      <w:r w:rsidRPr="00F43ABA">
        <w:rPr>
          <w:rFonts w:hint="eastAsia"/>
          <w:b/>
          <w:i/>
          <w:sz w:val="22"/>
          <w:szCs w:val="22"/>
        </w:rPr>
        <w:t xml:space="preserve">Proposal </w:t>
      </w:r>
      <w:r>
        <w:rPr>
          <w:rFonts w:eastAsiaTheme="minorEastAsia" w:hint="eastAsia"/>
          <w:b/>
          <w:i/>
          <w:sz w:val="22"/>
          <w:szCs w:val="22"/>
          <w:lang w:eastAsia="ko-KR"/>
        </w:rPr>
        <w:t>4</w:t>
      </w:r>
      <w:r w:rsidRPr="00F43ABA">
        <w:rPr>
          <w:rFonts w:hint="eastAsia"/>
          <w:b/>
          <w:i/>
          <w:sz w:val="22"/>
          <w:szCs w:val="22"/>
        </w:rPr>
        <w:t xml:space="preserve">: </w:t>
      </w:r>
      <w:r w:rsidRPr="00F43ABA">
        <w:rPr>
          <w:b/>
          <w:i/>
          <w:sz w:val="22"/>
          <w:szCs w:val="22"/>
        </w:rPr>
        <w:t>Further study on eMBB CSI-RS tra</w:t>
      </w:r>
      <w:r>
        <w:rPr>
          <w:b/>
          <w:i/>
          <w:sz w:val="22"/>
          <w:szCs w:val="22"/>
        </w:rPr>
        <w:t>nsmission</w:t>
      </w:r>
      <w:r w:rsidRPr="00F43ABA">
        <w:rPr>
          <w:b/>
          <w:i/>
          <w:sz w:val="22"/>
          <w:szCs w:val="22"/>
        </w:rPr>
        <w:t xml:space="preserve"> considering eMBB and URLLC multiplexing</w:t>
      </w:r>
    </w:p>
    <w:p w14:paraId="7E84631B" w14:textId="77777777" w:rsidR="00D417C6" w:rsidRPr="00F43ABA" w:rsidRDefault="00D417C6" w:rsidP="00D417C6">
      <w:pPr>
        <w:ind w:left="314" w:hangingChars="142" w:hanging="314"/>
        <w:rPr>
          <w:b/>
          <w:i/>
          <w:sz w:val="22"/>
          <w:szCs w:val="22"/>
        </w:rPr>
      </w:pPr>
      <w:r w:rsidRPr="00F43ABA">
        <w:rPr>
          <w:rFonts w:hint="eastAsia"/>
          <w:b/>
          <w:i/>
          <w:sz w:val="22"/>
          <w:szCs w:val="22"/>
        </w:rPr>
        <w:t xml:space="preserve">Proposal </w:t>
      </w:r>
      <w:r>
        <w:rPr>
          <w:rFonts w:eastAsiaTheme="minorEastAsia" w:hint="eastAsia"/>
          <w:b/>
          <w:i/>
          <w:sz w:val="22"/>
          <w:szCs w:val="22"/>
          <w:lang w:eastAsia="ko-KR"/>
        </w:rPr>
        <w:t>5</w:t>
      </w:r>
      <w:r w:rsidRPr="00F43ABA">
        <w:rPr>
          <w:rFonts w:hint="eastAsia"/>
          <w:b/>
          <w:i/>
          <w:sz w:val="22"/>
          <w:szCs w:val="22"/>
        </w:rPr>
        <w:t xml:space="preserve">: </w:t>
      </w:r>
      <w:r w:rsidRPr="00F43ABA">
        <w:rPr>
          <w:b/>
          <w:i/>
          <w:sz w:val="22"/>
          <w:szCs w:val="22"/>
        </w:rPr>
        <w:t xml:space="preserve">NR needs to support CSI-RS transmission </w:t>
      </w:r>
      <w:r>
        <w:rPr>
          <w:b/>
          <w:i/>
          <w:sz w:val="22"/>
          <w:szCs w:val="22"/>
        </w:rPr>
        <w:t xml:space="preserve">for </w:t>
      </w:r>
      <w:r w:rsidRPr="00F43ABA">
        <w:rPr>
          <w:b/>
          <w:i/>
          <w:sz w:val="22"/>
          <w:szCs w:val="22"/>
        </w:rPr>
        <w:t>URLLC in eMBB subband</w:t>
      </w:r>
    </w:p>
    <w:p w14:paraId="3FDC7B2E" w14:textId="7AD524AF" w:rsidR="00D417C6" w:rsidRPr="00D417C6" w:rsidRDefault="00D417C6" w:rsidP="00D417C6">
      <w:pPr>
        <w:ind w:left="314" w:hangingChars="142" w:hanging="314"/>
        <w:rPr>
          <w:rFonts w:eastAsiaTheme="minorEastAsia"/>
          <w:b/>
          <w:i/>
          <w:sz w:val="22"/>
          <w:szCs w:val="22"/>
          <w:lang w:eastAsia="ko-KR"/>
        </w:rPr>
      </w:pPr>
      <w:r w:rsidRPr="00700786">
        <w:rPr>
          <w:rFonts w:hint="eastAsia"/>
          <w:b/>
          <w:i/>
          <w:sz w:val="22"/>
          <w:szCs w:val="22"/>
        </w:rPr>
        <w:t xml:space="preserve">Proposal </w:t>
      </w:r>
      <w:r>
        <w:rPr>
          <w:rFonts w:eastAsiaTheme="minorEastAsia" w:hint="eastAsia"/>
          <w:b/>
          <w:i/>
          <w:sz w:val="22"/>
          <w:szCs w:val="22"/>
          <w:lang w:eastAsia="ko-KR"/>
        </w:rPr>
        <w:t>6</w:t>
      </w:r>
      <w:r w:rsidRPr="00700786">
        <w:rPr>
          <w:rFonts w:hint="eastAsia"/>
          <w:b/>
          <w:i/>
          <w:sz w:val="22"/>
          <w:szCs w:val="22"/>
        </w:rPr>
        <w:t xml:space="preserve">: </w:t>
      </w:r>
      <w:r w:rsidRPr="00700786">
        <w:rPr>
          <w:b/>
          <w:i/>
          <w:sz w:val="22"/>
          <w:szCs w:val="22"/>
          <w:lang w:val="en-US" w:eastAsia="ko-KR"/>
        </w:rPr>
        <w:t xml:space="preserve">Inter-CB interleaving or distributed resource mapping should be considered to </w:t>
      </w:r>
      <w:r w:rsidRPr="00700786">
        <w:rPr>
          <w:b/>
          <w:i/>
          <w:sz w:val="22"/>
          <w:szCs w:val="22"/>
          <w:lang w:eastAsia="ko-KR"/>
        </w:rPr>
        <w:t>enhance eMBB data performance from URLLC traffic impact</w:t>
      </w:r>
      <w:r>
        <w:rPr>
          <w:b/>
          <w:i/>
          <w:sz w:val="22"/>
          <w:szCs w:val="22"/>
          <w:lang w:eastAsia="ko-KR"/>
        </w:rPr>
        <w:t xml:space="preserve"> at least if any puncturing indication is not adopted</w:t>
      </w:r>
      <w:r w:rsidRPr="00700786">
        <w:rPr>
          <w:b/>
          <w:i/>
          <w:sz w:val="22"/>
          <w:szCs w:val="22"/>
          <w:lang w:eastAsia="ko-KR"/>
        </w:rPr>
        <w:t>.</w:t>
      </w:r>
    </w:p>
    <w:p w14:paraId="26C1241E" w14:textId="77777777" w:rsidR="00D417C6" w:rsidRPr="00EF75A1" w:rsidRDefault="00D417C6" w:rsidP="00D417C6">
      <w:pPr>
        <w:ind w:left="314" w:hangingChars="142" w:hanging="314"/>
        <w:rPr>
          <w:b/>
          <w:i/>
          <w:sz w:val="22"/>
          <w:szCs w:val="22"/>
        </w:rPr>
      </w:pPr>
      <w:r w:rsidRPr="00700786">
        <w:rPr>
          <w:rFonts w:hint="eastAsia"/>
          <w:b/>
          <w:i/>
          <w:sz w:val="22"/>
          <w:szCs w:val="22"/>
        </w:rPr>
        <w:t xml:space="preserve">Proposal </w:t>
      </w:r>
      <w:r>
        <w:rPr>
          <w:rFonts w:eastAsiaTheme="minorEastAsia" w:hint="eastAsia"/>
          <w:b/>
          <w:i/>
          <w:sz w:val="22"/>
          <w:szCs w:val="22"/>
          <w:lang w:eastAsia="ko-KR"/>
        </w:rPr>
        <w:t>7</w:t>
      </w:r>
      <w:r w:rsidRPr="00700786">
        <w:rPr>
          <w:rFonts w:hint="eastAsia"/>
          <w:b/>
          <w:i/>
          <w:sz w:val="22"/>
          <w:szCs w:val="22"/>
        </w:rPr>
        <w:t xml:space="preserve">: </w:t>
      </w:r>
      <w:r>
        <w:rPr>
          <w:b/>
          <w:i/>
          <w:sz w:val="22"/>
          <w:szCs w:val="22"/>
        </w:rPr>
        <w:t>NR needs to consider</w:t>
      </w:r>
      <w:r w:rsidRPr="00700786">
        <w:rPr>
          <w:b/>
          <w:i/>
          <w:sz w:val="22"/>
          <w:szCs w:val="22"/>
        </w:rPr>
        <w:t xml:space="preserve"> eMBB data recovery process, which </w:t>
      </w:r>
      <w:r>
        <w:rPr>
          <w:b/>
          <w:i/>
          <w:sz w:val="22"/>
          <w:szCs w:val="22"/>
        </w:rPr>
        <w:t>(re)</w:t>
      </w:r>
      <w:r w:rsidRPr="00700786">
        <w:rPr>
          <w:b/>
          <w:i/>
          <w:sz w:val="22"/>
          <w:szCs w:val="22"/>
        </w:rPr>
        <w:t>transmits eMBB data punctured or interfered by URLLC transmission.</w:t>
      </w:r>
    </w:p>
    <w:p w14:paraId="0E020568" w14:textId="77777777" w:rsidR="00C1458F" w:rsidRPr="00D417C6" w:rsidRDefault="00C1458F"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56A65C9" w14:textId="4C4F2CE4" w:rsidR="007C6C7C" w:rsidRPr="007C6C7C" w:rsidRDefault="007C6C7C" w:rsidP="007C6C7C">
      <w:pPr>
        <w:pStyle w:val="References"/>
        <w:tabs>
          <w:tab w:val="clear" w:pos="6031"/>
        </w:tabs>
        <w:ind w:left="567" w:hanging="425"/>
        <w:rPr>
          <w:rFonts w:eastAsia="맑은 고딕"/>
          <w:szCs w:val="22"/>
          <w:lang w:val="en-GB" w:eastAsia="ko-KR"/>
        </w:rPr>
      </w:pPr>
      <w:r w:rsidRPr="007C6C7C">
        <w:rPr>
          <w:szCs w:val="22"/>
          <w:lang w:eastAsia="ko-KR"/>
        </w:rPr>
        <w:t xml:space="preserve">RAN1 chairman’s notes, RAN1#87, </w:t>
      </w:r>
      <w:r w:rsidRPr="007C6C7C">
        <w:rPr>
          <w:kern w:val="2"/>
          <w:szCs w:val="22"/>
          <w:lang w:eastAsia="ko-KR"/>
        </w:rPr>
        <w:t>Reno, USA, 14th – 18th November, 2016</w:t>
      </w:r>
    </w:p>
    <w:p w14:paraId="405050BC" w14:textId="650EB740" w:rsidR="005C2FCD" w:rsidRPr="007C6C7C" w:rsidRDefault="004727AD" w:rsidP="00380F89">
      <w:pPr>
        <w:pStyle w:val="References"/>
        <w:tabs>
          <w:tab w:val="clear" w:pos="6031"/>
        </w:tabs>
        <w:ind w:left="567" w:hanging="425"/>
        <w:rPr>
          <w:rFonts w:eastAsia="맑은 고딕"/>
          <w:szCs w:val="22"/>
          <w:lang w:val="en-GB" w:eastAsia="ko-KR"/>
        </w:rPr>
      </w:pPr>
      <w:r w:rsidRPr="007C6C7C">
        <w:rPr>
          <w:szCs w:val="22"/>
          <w:lang w:eastAsia="ko-KR"/>
        </w:rPr>
        <w:t xml:space="preserve">RAN1 chairman’s notes, RAN1#86b, </w:t>
      </w:r>
      <w:r w:rsidRPr="007C6C7C">
        <w:rPr>
          <w:rFonts w:eastAsia="MS Mincho"/>
          <w:bCs/>
          <w:szCs w:val="22"/>
          <w:lang w:eastAsia="ja-JP"/>
        </w:rPr>
        <w:t xml:space="preserve">Lisbon, Portugal 10th - 14th October 2016 </w:t>
      </w:r>
    </w:p>
    <w:p w14:paraId="0CA4B6EA" w14:textId="77777777" w:rsidR="007C6C7C" w:rsidRPr="007C6C7C" w:rsidRDefault="007C6C7C" w:rsidP="007C6C7C">
      <w:pPr>
        <w:pStyle w:val="References"/>
        <w:tabs>
          <w:tab w:val="clear" w:pos="6031"/>
        </w:tabs>
        <w:ind w:left="567" w:hanging="425"/>
        <w:rPr>
          <w:rFonts w:eastAsia="맑은 고딕"/>
          <w:szCs w:val="22"/>
          <w:lang w:val="en-GB" w:eastAsia="ko-KR"/>
        </w:rPr>
      </w:pPr>
      <w:r w:rsidRPr="007C6C7C">
        <w:rPr>
          <w:szCs w:val="22"/>
        </w:rPr>
        <w:t>LG Electronics, “</w:t>
      </w:r>
      <w:r w:rsidR="00E25316" w:rsidRPr="007C6C7C">
        <w:rPr>
          <w:szCs w:val="22"/>
        </w:rPr>
        <w:t>On multiplexing between eMBB and URLLC</w:t>
      </w:r>
      <w:r w:rsidRPr="007C6C7C">
        <w:rPr>
          <w:szCs w:val="22"/>
        </w:rPr>
        <w:t xml:space="preserve">,” </w:t>
      </w:r>
      <w:r w:rsidRPr="007C6C7C">
        <w:rPr>
          <w:kern w:val="2"/>
          <w:szCs w:val="22"/>
          <w:lang w:eastAsia="ko-KR"/>
        </w:rPr>
        <w:t>Reno, USA, 14th – 18th November, 2016</w:t>
      </w:r>
    </w:p>
    <w:p w14:paraId="71C4D31E" w14:textId="4B385776" w:rsidR="00E25316" w:rsidRPr="00432E3F" w:rsidRDefault="00E25316" w:rsidP="007C6C7C">
      <w:pPr>
        <w:pStyle w:val="References"/>
        <w:numPr>
          <w:ilvl w:val="0"/>
          <w:numId w:val="0"/>
        </w:numPr>
        <w:ind w:left="6031" w:hanging="360"/>
        <w:rPr>
          <w:rFonts w:eastAsia="맑은 고딕"/>
          <w:szCs w:val="22"/>
          <w:lang w:val="en-GB" w:eastAsia="ko-KR"/>
        </w:rPr>
      </w:pP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8B98F" w14:textId="77777777" w:rsidR="003739AB" w:rsidRDefault="003739AB" w:rsidP="00CB15B0">
      <w:pPr>
        <w:spacing w:before="0" w:after="0" w:line="240" w:lineRule="auto"/>
      </w:pPr>
      <w:r>
        <w:separator/>
      </w:r>
    </w:p>
  </w:endnote>
  <w:endnote w:type="continuationSeparator" w:id="0">
    <w:p w14:paraId="3543E1C3" w14:textId="77777777" w:rsidR="003739AB" w:rsidRDefault="003739A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ED389" w14:textId="77777777" w:rsidR="003739AB" w:rsidRDefault="003739AB" w:rsidP="00CB15B0">
      <w:pPr>
        <w:spacing w:before="0" w:after="0" w:line="240" w:lineRule="auto"/>
      </w:pPr>
      <w:r>
        <w:separator/>
      </w:r>
    </w:p>
  </w:footnote>
  <w:footnote w:type="continuationSeparator" w:id="0">
    <w:p w14:paraId="5B5A9FEB" w14:textId="77777777" w:rsidR="003739AB" w:rsidRDefault="003739A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2">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9"/>
  </w:num>
  <w:num w:numId="2">
    <w:abstractNumId w:val="19"/>
  </w:num>
  <w:num w:numId="3">
    <w:abstractNumId w:val="0"/>
  </w:num>
  <w:num w:numId="4">
    <w:abstractNumId w:val="12"/>
  </w:num>
  <w:num w:numId="5">
    <w:abstractNumId w:val="4"/>
  </w:num>
  <w:num w:numId="6">
    <w:abstractNumId w:val="3"/>
  </w:num>
  <w:num w:numId="7">
    <w:abstractNumId w:val="20"/>
  </w:num>
  <w:num w:numId="8">
    <w:abstractNumId w:val="16"/>
  </w:num>
  <w:num w:numId="9">
    <w:abstractNumId w:val="9"/>
  </w:num>
  <w:num w:numId="10">
    <w:abstractNumId w:val="14"/>
  </w:num>
  <w:num w:numId="11">
    <w:abstractNumId w:val="23"/>
  </w:num>
  <w:num w:numId="12">
    <w:abstractNumId w:val="15"/>
  </w:num>
  <w:num w:numId="13">
    <w:abstractNumId w:val="7"/>
  </w:num>
  <w:num w:numId="14">
    <w:abstractNumId w:val="8"/>
  </w:num>
  <w:num w:numId="15">
    <w:abstractNumId w:val="21"/>
  </w:num>
  <w:num w:numId="16">
    <w:abstractNumId w:val="5"/>
  </w:num>
  <w:num w:numId="17">
    <w:abstractNumId w:val="2"/>
  </w:num>
  <w:num w:numId="18">
    <w:abstractNumId w:val="6"/>
  </w:num>
  <w:num w:numId="19">
    <w:abstractNumId w:val="13"/>
  </w:num>
  <w:num w:numId="20">
    <w:abstractNumId w:val="22"/>
  </w:num>
  <w:num w:numId="21">
    <w:abstractNumId w:val="17"/>
  </w:num>
  <w:num w:numId="22">
    <w:abstractNumId w:val="1"/>
  </w:num>
  <w:num w:numId="23">
    <w:abstractNumId w:val="18"/>
  </w:num>
  <w:num w:numId="24">
    <w:abstractNumId w:val="10"/>
  </w:num>
  <w:num w:numId="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CE248CA-6E06-4C0D-B60D-5C14B3E1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067BD-D853-4754-A123-760706BE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3379</Words>
  <Characters>19264</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변일무/선임연구원/차세대표준(연)ACS팀(ilmu.byun@lge.com)</cp:lastModifiedBy>
  <cp:revision>18</cp:revision>
  <cp:lastPrinted>2016-05-13T07:55:00Z</cp:lastPrinted>
  <dcterms:created xsi:type="dcterms:W3CDTF">2017-01-09T01:47:00Z</dcterms:created>
  <dcterms:modified xsi:type="dcterms:W3CDTF">2017-01-10T03:19:00Z</dcterms:modified>
</cp:coreProperties>
</file>